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81D3" w14:textId="16B6D011" w:rsidR="009E2BAA" w:rsidRPr="000669EE" w:rsidRDefault="00204848" w:rsidP="009E2BAA">
      <w:pPr>
        <w:spacing w:line="360" w:lineRule="auto"/>
        <w:jc w:val="center"/>
        <w:rPr>
          <w:rFonts w:ascii="Times New Roman" w:hAnsi="Times New Roman"/>
          <w:smallCaps/>
          <w:color w:val="000000"/>
          <w:sz w:val="32"/>
          <w:lang w:val="it-IT"/>
        </w:rPr>
      </w:pPr>
      <w:bookmarkStart w:id="0" w:name="_GoBack"/>
      <w:bookmarkEnd w:id="0"/>
      <w:r w:rsidRPr="000669EE">
        <w:rPr>
          <w:rFonts w:ascii="Times New Roman" w:hAnsi="Times New Roman"/>
          <w:smallCaps/>
          <w:color w:val="000000"/>
          <w:sz w:val="32"/>
          <w:lang w:val="it-IT"/>
        </w:rPr>
        <w:t>Il dono della genitorialit</w:t>
      </w:r>
      <w:r w:rsidR="00C01845" w:rsidRPr="000669EE">
        <w:rPr>
          <w:rFonts w:ascii="Times New Roman" w:hAnsi="Times New Roman"/>
          <w:smallCaps/>
          <w:color w:val="000000"/>
          <w:sz w:val="32"/>
          <w:lang w:val="it-IT"/>
        </w:rPr>
        <w:t>à</w:t>
      </w:r>
    </w:p>
    <w:p w14:paraId="06F8D32A" w14:textId="432B83A7" w:rsidR="00F565C5" w:rsidRPr="000669EE" w:rsidRDefault="00F565C5" w:rsidP="009E2BAA">
      <w:pPr>
        <w:spacing w:line="360" w:lineRule="auto"/>
        <w:jc w:val="center"/>
        <w:rPr>
          <w:rFonts w:ascii="Times New Roman" w:hAnsi="Times New Roman"/>
          <w:i/>
          <w:color w:val="000000"/>
          <w:lang w:val="it-IT"/>
        </w:rPr>
      </w:pPr>
      <w:r w:rsidRPr="000669EE">
        <w:rPr>
          <w:rFonts w:ascii="Times New Roman" w:hAnsi="Times New Roman"/>
          <w:i/>
          <w:color w:val="000000"/>
          <w:lang w:val="it-IT"/>
        </w:rPr>
        <w:t>L’invito all’amore di Giovanni Paolo II per gli uomini e per le donne</w:t>
      </w:r>
    </w:p>
    <w:p w14:paraId="59475F82" w14:textId="77777777" w:rsidR="009E2BAA" w:rsidRPr="000669EE" w:rsidRDefault="009E2BA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56257DA7" w14:textId="2C0E9110" w:rsidR="000736F1" w:rsidRPr="000736F1" w:rsidRDefault="000736F1" w:rsidP="000736F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en-US"/>
        </w:rPr>
      </w:pPr>
      <w:proofErr w:type="spellStart"/>
      <w:r>
        <w:rPr>
          <w:rFonts w:ascii="Times New Roman" w:hAnsi="Times New Roman"/>
          <w:smallCaps/>
          <w:color w:val="000000"/>
          <w:sz w:val="26"/>
          <w:lang w:val="en-US"/>
        </w:rPr>
        <w:t>Imparare</w:t>
      </w:r>
      <w:proofErr w:type="spellEnd"/>
      <w:r>
        <w:rPr>
          <w:rFonts w:ascii="Times New Roman" w:hAnsi="Times New Roman"/>
          <w:smallCaps/>
          <w:color w:val="000000"/>
          <w:sz w:val="26"/>
          <w:lang w:val="en-US"/>
        </w:rPr>
        <w:t xml:space="preserve"> ad amare </w:t>
      </w:r>
      <w:proofErr w:type="spellStart"/>
      <w:r>
        <w:rPr>
          <w:rFonts w:ascii="Times New Roman" w:hAnsi="Times New Roman"/>
          <w:smallCaps/>
          <w:color w:val="000000"/>
          <w:sz w:val="26"/>
          <w:lang w:val="en-US"/>
        </w:rPr>
        <w:t>l’amore</w:t>
      </w:r>
      <w:proofErr w:type="spellEnd"/>
      <w:r>
        <w:rPr>
          <w:rFonts w:ascii="Times New Roman" w:hAnsi="Times New Roman"/>
          <w:smallCaps/>
          <w:color w:val="000000"/>
          <w:sz w:val="26"/>
          <w:lang w:val="en-US"/>
        </w:rPr>
        <w:t xml:space="preserve"> umano</w:t>
      </w:r>
    </w:p>
    <w:p w14:paraId="60A3DDF7" w14:textId="3B75D824" w:rsidR="003A2A0C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 w:rsidRPr="009E2BAA">
        <w:rPr>
          <w:rFonts w:ascii="Times New Roman" w:hAnsi="Times New Roman"/>
          <w:color w:val="000000"/>
          <w:lang w:val="en-US"/>
        </w:rPr>
        <w:tab/>
        <w:t xml:space="preserve"> </w:t>
      </w:r>
    </w:p>
    <w:p w14:paraId="20F39FCF" w14:textId="76908F85" w:rsidR="003A2A0C" w:rsidRPr="000669EE" w:rsidRDefault="00204848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0669EE">
        <w:rPr>
          <w:rFonts w:ascii="Times New Roman" w:hAnsi="Times New Roman"/>
          <w:color w:val="000000"/>
          <w:lang w:val="it-IT"/>
        </w:rPr>
        <w:tab/>
      </w:r>
      <w:r w:rsidR="00EE43E4" w:rsidRPr="000669EE">
        <w:rPr>
          <w:rFonts w:ascii="Times New Roman" w:hAnsi="Times New Roman"/>
          <w:color w:val="000000"/>
          <w:lang w:val="it-IT"/>
        </w:rPr>
        <w:t>Il tema</w:t>
      </w:r>
      <w:r w:rsidRPr="000669EE">
        <w:rPr>
          <w:rFonts w:ascii="Times New Roman" w:hAnsi="Times New Roman"/>
          <w:color w:val="000000"/>
          <w:lang w:val="it-IT"/>
        </w:rPr>
        <w:t xml:space="preserve"> della </w:t>
      </w:r>
      <w:r w:rsidRPr="000669EE">
        <w:rPr>
          <w:rFonts w:ascii="Times New Roman" w:hAnsi="Times New Roman"/>
          <w:i/>
          <w:color w:val="000000"/>
          <w:lang w:val="it-IT"/>
        </w:rPr>
        <w:t>genitorialità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è </w:t>
      </w:r>
      <w:r w:rsidR="00DB71FF" w:rsidRPr="000669EE">
        <w:rPr>
          <w:rFonts w:ascii="Times New Roman" w:hAnsi="Times New Roman"/>
          <w:color w:val="000000"/>
          <w:lang w:val="it-IT"/>
        </w:rPr>
        <w:t>centrale n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egli scritti pastorali e intellettuali di San Giovanni Paolo II/Karol Wojtyla (1920-2005). Il suo pensiero </w:t>
      </w:r>
      <w:r w:rsidR="00DB71FF" w:rsidRPr="000669EE">
        <w:rPr>
          <w:rFonts w:ascii="Times New Roman" w:hAnsi="Times New Roman"/>
          <w:color w:val="000000"/>
          <w:lang w:val="it-IT"/>
        </w:rPr>
        <w:t>si rivela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davvero </w:t>
      </w:r>
      <w:r w:rsidR="00DB71FF" w:rsidRPr="000669EE">
        <w:rPr>
          <w:rFonts w:ascii="Times New Roman" w:hAnsi="Times New Roman"/>
          <w:color w:val="000000"/>
          <w:lang w:val="it-IT"/>
        </w:rPr>
        <w:t xml:space="preserve">originale ed </w:t>
      </w:r>
      <w:r w:rsidR="00EE43E4" w:rsidRPr="000669EE">
        <w:rPr>
          <w:rFonts w:ascii="Times New Roman" w:hAnsi="Times New Roman"/>
          <w:color w:val="000000"/>
          <w:lang w:val="it-IT"/>
        </w:rPr>
        <w:t>unico</w:t>
      </w:r>
      <w:r w:rsidR="00DB71FF" w:rsidRPr="000669EE">
        <w:rPr>
          <w:rFonts w:ascii="Times New Roman" w:hAnsi="Times New Roman"/>
          <w:color w:val="000000"/>
          <w:lang w:val="it-IT"/>
        </w:rPr>
        <w:t>,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</w:t>
      </w:r>
      <w:r w:rsidR="00DB71FF" w:rsidRPr="000669EE">
        <w:rPr>
          <w:rFonts w:ascii="Times New Roman" w:hAnsi="Times New Roman"/>
          <w:color w:val="000000"/>
          <w:lang w:val="it-IT"/>
        </w:rPr>
        <w:t xml:space="preserve">anche </w:t>
      </w:r>
      <w:r w:rsidR="00EE43E4" w:rsidRPr="000669EE">
        <w:rPr>
          <w:rFonts w:ascii="Times New Roman" w:hAnsi="Times New Roman"/>
          <w:color w:val="000000"/>
          <w:lang w:val="it-IT"/>
        </w:rPr>
        <w:t>nello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stile, ri</w:t>
      </w:r>
      <w:r w:rsidR="00DB71FF" w:rsidRPr="000669EE">
        <w:rPr>
          <w:rFonts w:ascii="Times New Roman" w:hAnsi="Times New Roman"/>
          <w:color w:val="000000"/>
          <w:lang w:val="it-IT"/>
        </w:rPr>
        <w:t>specchiando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due particolari aspetti </w:t>
      </w:r>
      <w:r w:rsidR="00DB71FF" w:rsidRPr="000669EE">
        <w:rPr>
          <w:rFonts w:ascii="Times New Roman" w:hAnsi="Times New Roman"/>
          <w:color w:val="000000"/>
          <w:lang w:val="it-IT"/>
        </w:rPr>
        <w:t>che hanno influito sulla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sua vita personale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: 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per </w:t>
      </w:r>
      <w:r w:rsidR="003A2A0C" w:rsidRPr="000669EE">
        <w:rPr>
          <w:rFonts w:ascii="Times New Roman" w:hAnsi="Times New Roman"/>
          <w:color w:val="000000"/>
          <w:lang w:val="it-IT"/>
        </w:rPr>
        <w:t>prima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cosa</w:t>
      </w:r>
      <w:r w:rsidR="003A2A0C" w:rsidRPr="000669EE">
        <w:rPr>
          <w:rFonts w:ascii="Times New Roman" w:hAnsi="Times New Roman"/>
          <w:color w:val="000000"/>
          <w:lang w:val="it-IT"/>
        </w:rPr>
        <w:t>, la sua infanzia diffic</w:t>
      </w:r>
      <w:r w:rsidR="002C55FA">
        <w:rPr>
          <w:rFonts w:ascii="Times New Roman" w:hAnsi="Times New Roman"/>
          <w:color w:val="000000"/>
          <w:lang w:val="it-IT"/>
        </w:rPr>
        <w:t>ile, vissuta insieme a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suo padre</w:t>
      </w:r>
      <w:r w:rsidR="002C55FA">
        <w:rPr>
          <w:rFonts w:ascii="Times New Roman" w:hAnsi="Times New Roman"/>
          <w:color w:val="000000"/>
          <w:lang w:val="it-IT"/>
        </w:rPr>
        <w:t>, rimasto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</w:t>
      </w:r>
      <w:r w:rsidR="002C55FA">
        <w:rPr>
          <w:rFonts w:ascii="Times New Roman" w:hAnsi="Times New Roman"/>
          <w:color w:val="000000"/>
          <w:lang w:val="it-IT"/>
        </w:rPr>
        <w:t xml:space="preserve">precocemente </w:t>
      </w:r>
      <w:r w:rsidR="003A2A0C" w:rsidRPr="000669EE">
        <w:rPr>
          <w:rFonts w:ascii="Times New Roman" w:hAnsi="Times New Roman"/>
          <w:color w:val="000000"/>
          <w:lang w:val="it-IT"/>
        </w:rPr>
        <w:t>vedovo</w:t>
      </w:r>
      <w:r w:rsidR="002C55FA">
        <w:rPr>
          <w:rFonts w:ascii="Times New Roman" w:hAnsi="Times New Roman"/>
          <w:color w:val="000000"/>
          <w:lang w:val="it-IT"/>
        </w:rPr>
        <w:t>,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e</w:t>
      </w:r>
      <w:r w:rsidR="002C55FA">
        <w:rPr>
          <w:rFonts w:ascii="Times New Roman" w:hAnsi="Times New Roman"/>
          <w:color w:val="000000"/>
          <w:lang w:val="it-IT"/>
        </w:rPr>
        <w:t xml:space="preserve"> a </w:t>
      </w:r>
      <w:r w:rsidR="00EE43E4" w:rsidRPr="000669EE">
        <w:rPr>
          <w:rFonts w:ascii="Times New Roman" w:hAnsi="Times New Roman"/>
          <w:color w:val="000000"/>
          <w:lang w:val="it-IT"/>
        </w:rPr>
        <w:t>suo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fratello </w:t>
      </w:r>
      <w:r w:rsidR="00BB1170">
        <w:rPr>
          <w:rFonts w:ascii="Times New Roman" w:hAnsi="Times New Roman"/>
          <w:color w:val="000000"/>
          <w:lang w:val="it-IT"/>
        </w:rPr>
        <w:t>Ed</w:t>
      </w:r>
      <w:r w:rsidR="002C55FA">
        <w:rPr>
          <w:rFonts w:ascii="Times New Roman" w:hAnsi="Times New Roman"/>
          <w:color w:val="000000"/>
          <w:lang w:val="it-IT"/>
        </w:rPr>
        <w:t>mond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, morto </w:t>
      </w:r>
      <w:r w:rsidR="002C55FA">
        <w:rPr>
          <w:rFonts w:ascii="Times New Roman" w:hAnsi="Times New Roman"/>
          <w:color w:val="000000"/>
          <w:lang w:val="it-IT"/>
        </w:rPr>
        <w:t>per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 una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terribile 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malattia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quando </w:t>
      </w:r>
      <w:r w:rsidR="00EE43E4" w:rsidRPr="000669EE">
        <w:rPr>
          <w:rFonts w:ascii="Times New Roman" w:hAnsi="Times New Roman"/>
          <w:color w:val="000000"/>
          <w:lang w:val="it-IT"/>
        </w:rPr>
        <w:t>il piccolo Karol aveva appena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dodici anni. Indubbiamente, </w:t>
      </w:r>
      <w:r w:rsidR="00EE43E4" w:rsidRPr="000669EE">
        <w:rPr>
          <w:rFonts w:ascii="Times New Roman" w:hAnsi="Times New Roman"/>
          <w:color w:val="000000"/>
          <w:lang w:val="it-IT"/>
        </w:rPr>
        <w:t xml:space="preserve">il carattere di </w:t>
      </w:r>
      <w:r w:rsidR="003A2A0C" w:rsidRPr="000669EE">
        <w:rPr>
          <w:rFonts w:ascii="Times New Roman" w:hAnsi="Times New Roman"/>
          <w:i/>
          <w:color w:val="000000"/>
          <w:lang w:val="it-IT"/>
        </w:rPr>
        <w:t>Lolek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</w:t>
      </w:r>
      <w:r w:rsidR="004D6347" w:rsidRPr="000669EE">
        <w:rPr>
          <w:rFonts w:ascii="Times New Roman" w:hAnsi="Times New Roman"/>
          <w:color w:val="000000"/>
          <w:lang w:val="it-IT"/>
        </w:rPr>
        <w:t>-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co</w:t>
      </w:r>
      <w:r w:rsidR="004D6347" w:rsidRPr="000669EE">
        <w:rPr>
          <w:rFonts w:ascii="Times New Roman" w:hAnsi="Times New Roman"/>
          <w:color w:val="000000"/>
          <w:lang w:val="it-IT"/>
        </w:rPr>
        <w:t>sì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lo chiamavano </w:t>
      </w:r>
      <w:r w:rsidR="004D6347" w:rsidRPr="000669EE">
        <w:rPr>
          <w:rFonts w:ascii="Times New Roman" w:hAnsi="Times New Roman"/>
          <w:color w:val="000000"/>
          <w:lang w:val="it-IT"/>
        </w:rPr>
        <w:t xml:space="preserve">in famiglia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- </w:t>
      </w:r>
      <w:r w:rsidR="00BB1170">
        <w:rPr>
          <w:rFonts w:ascii="Times New Roman" w:hAnsi="Times New Roman"/>
          <w:color w:val="000000"/>
          <w:lang w:val="it-IT"/>
        </w:rPr>
        <w:t>fu fortificato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da</w:t>
      </w:r>
      <w:r w:rsidR="00EE43E4" w:rsidRPr="000669EE">
        <w:rPr>
          <w:rFonts w:ascii="Times New Roman" w:hAnsi="Times New Roman"/>
          <w:color w:val="000000"/>
          <w:lang w:val="it-IT"/>
        </w:rPr>
        <w:t>lla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morte</w:t>
      </w:r>
      <w:r w:rsidR="00306B6B" w:rsidRPr="000669EE">
        <w:rPr>
          <w:rFonts w:ascii="Times New Roman" w:hAnsi="Times New Roman"/>
          <w:color w:val="000000"/>
          <w:lang w:val="it-IT"/>
        </w:rPr>
        <w:t xml:space="preserve"> </w:t>
      </w:r>
      <w:r w:rsidR="00BB1170">
        <w:rPr>
          <w:rFonts w:ascii="Times New Roman" w:hAnsi="Times New Roman"/>
          <w:color w:val="000000"/>
          <w:lang w:val="it-IT"/>
        </w:rPr>
        <w:t xml:space="preserve">della madre,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che contribuì enormemente </w:t>
      </w:r>
      <w:r w:rsidR="00306B6B" w:rsidRPr="000669EE">
        <w:rPr>
          <w:rFonts w:ascii="Times New Roman" w:hAnsi="Times New Roman"/>
          <w:color w:val="000000"/>
          <w:lang w:val="it-IT"/>
        </w:rPr>
        <w:t xml:space="preserve">a </w:t>
      </w:r>
      <w:r w:rsidR="00BB1170">
        <w:rPr>
          <w:rFonts w:ascii="Times New Roman" w:hAnsi="Times New Roman"/>
          <w:color w:val="000000"/>
          <w:lang w:val="it-IT"/>
        </w:rPr>
        <w:t>forgiare</w:t>
      </w:r>
      <w:r w:rsidR="00306B6B" w:rsidRPr="000669EE">
        <w:rPr>
          <w:rFonts w:ascii="Times New Roman" w:hAnsi="Times New Roman"/>
          <w:color w:val="000000"/>
          <w:lang w:val="it-IT"/>
        </w:rPr>
        <w:t xml:space="preserve"> la sua forza </w:t>
      </w:r>
      <w:r w:rsidR="003A2A0C" w:rsidRPr="000669EE">
        <w:rPr>
          <w:rFonts w:ascii="Times New Roman" w:hAnsi="Times New Roman"/>
          <w:color w:val="000000"/>
          <w:lang w:val="it-IT"/>
        </w:rPr>
        <w:t>morale.</w:t>
      </w:r>
    </w:p>
    <w:p w14:paraId="3D4684BE" w14:textId="77777777" w:rsidR="003A2A0C" w:rsidRPr="000669EE" w:rsidRDefault="003A2A0C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056466AD" w14:textId="7B23F028" w:rsidR="003A2A0C" w:rsidRPr="000669EE" w:rsidRDefault="004D634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0669EE">
        <w:rPr>
          <w:rFonts w:ascii="Times New Roman" w:hAnsi="Times New Roman"/>
          <w:color w:val="000000"/>
          <w:lang w:val="it-IT"/>
        </w:rPr>
        <w:tab/>
      </w:r>
      <w:r w:rsidR="003A2A0C" w:rsidRPr="000669EE">
        <w:rPr>
          <w:rFonts w:ascii="Times New Roman" w:hAnsi="Times New Roman"/>
          <w:color w:val="000000"/>
          <w:lang w:val="it-IT"/>
        </w:rPr>
        <w:t xml:space="preserve">Un secondo aspetto 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è l’influenza dell’ambiente in cui Karol è cresciuto da ragazzo </w:t>
      </w:r>
      <w:r w:rsidR="003A2A0C" w:rsidRPr="000669EE">
        <w:rPr>
          <w:rFonts w:ascii="Times New Roman" w:hAnsi="Times New Roman"/>
          <w:color w:val="000000"/>
          <w:lang w:val="it-IT"/>
        </w:rPr>
        <w:t>(</w:t>
      </w:r>
      <w:r w:rsidR="003A2A0C" w:rsidRPr="00836E49">
        <w:rPr>
          <w:rFonts w:ascii="Times New Roman" w:hAnsi="Times New Roman"/>
          <w:i/>
          <w:color w:val="000000"/>
          <w:lang w:val="it-IT"/>
        </w:rPr>
        <w:t>Srodowisko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) 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e da cui fece i primi passi </w:t>
      </w:r>
      <w:r w:rsidRPr="000669EE">
        <w:rPr>
          <w:rFonts w:ascii="Times New Roman" w:hAnsi="Times New Roman"/>
          <w:color w:val="000000"/>
          <w:lang w:val="it-IT"/>
        </w:rPr>
        <w:t xml:space="preserve">prima 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per essere ordinato sacerdote, </w:t>
      </w:r>
      <w:r w:rsidRPr="000669EE">
        <w:rPr>
          <w:rFonts w:ascii="Times New Roman" w:hAnsi="Times New Roman"/>
          <w:color w:val="000000"/>
          <w:lang w:val="it-IT"/>
        </w:rPr>
        <w:t xml:space="preserve">poi 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per divenire </w:t>
      </w:r>
      <w:r w:rsidRPr="000669EE">
        <w:rPr>
          <w:rFonts w:ascii="Times New Roman" w:hAnsi="Times New Roman"/>
          <w:color w:val="000000"/>
          <w:lang w:val="it-IT"/>
        </w:rPr>
        <w:t>V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escovo e </w:t>
      </w:r>
      <w:r w:rsidRPr="000669EE">
        <w:rPr>
          <w:rFonts w:ascii="Times New Roman" w:hAnsi="Times New Roman"/>
          <w:color w:val="000000"/>
          <w:lang w:val="it-IT"/>
        </w:rPr>
        <w:t>C</w:t>
      </w:r>
      <w:r w:rsidR="00F17A61" w:rsidRPr="000669EE">
        <w:rPr>
          <w:rFonts w:ascii="Times New Roman" w:hAnsi="Times New Roman"/>
          <w:color w:val="000000"/>
          <w:lang w:val="it-IT"/>
        </w:rPr>
        <w:t>ardinale,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in un</w:t>
      </w:r>
      <w:r w:rsidR="00F17A61" w:rsidRPr="000669EE">
        <w:rPr>
          <w:rFonts w:ascii="Times New Roman" w:hAnsi="Times New Roman"/>
          <w:color w:val="000000"/>
          <w:lang w:val="it-IT"/>
        </w:rPr>
        <w:t xml:space="preserve"> periodo storico in cui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la Polonia era tormentata da </w:t>
      </w:r>
      <w:r w:rsidRPr="000669EE">
        <w:rPr>
          <w:rFonts w:ascii="Times New Roman" w:hAnsi="Times New Roman"/>
          <w:color w:val="000000"/>
          <w:lang w:val="it-IT"/>
        </w:rPr>
        <w:t xml:space="preserve">forti </w:t>
      </w:r>
      <w:r w:rsidR="003A2A0C" w:rsidRPr="000669EE">
        <w:rPr>
          <w:rFonts w:ascii="Times New Roman" w:hAnsi="Times New Roman"/>
          <w:color w:val="000000"/>
          <w:lang w:val="it-IT"/>
        </w:rPr>
        <w:t>cambi</w:t>
      </w:r>
      <w:r w:rsidR="00F17A61" w:rsidRPr="000669EE">
        <w:rPr>
          <w:rFonts w:ascii="Times New Roman" w:hAnsi="Times New Roman"/>
          <w:color w:val="000000"/>
          <w:lang w:val="it-IT"/>
        </w:rPr>
        <w:t>amenti politici, guerre e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</w:t>
      </w:r>
      <w:r w:rsidRPr="000669EE">
        <w:rPr>
          <w:rFonts w:ascii="Times New Roman" w:hAnsi="Times New Roman"/>
          <w:color w:val="000000"/>
          <w:lang w:val="it-IT"/>
        </w:rPr>
        <w:t>movimenti di propaganda a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favore di </w:t>
      </w:r>
      <w:r w:rsidR="00057E56" w:rsidRPr="000669EE">
        <w:rPr>
          <w:rFonts w:ascii="Times New Roman" w:hAnsi="Times New Roman"/>
          <w:color w:val="000000"/>
          <w:lang w:val="it-IT"/>
        </w:rPr>
        <w:t xml:space="preserve">presunte </w:t>
      </w:r>
      <w:r w:rsidR="003A2A0C" w:rsidRPr="000669EE">
        <w:rPr>
          <w:rFonts w:ascii="Times New Roman" w:hAnsi="Times New Roman"/>
          <w:color w:val="000000"/>
          <w:lang w:val="it-IT"/>
        </w:rPr>
        <w:t>libertà sessual</w:t>
      </w:r>
      <w:r w:rsidR="00057E56" w:rsidRPr="000669EE">
        <w:rPr>
          <w:rFonts w:ascii="Times New Roman" w:hAnsi="Times New Roman"/>
          <w:color w:val="000000"/>
          <w:lang w:val="it-IT"/>
        </w:rPr>
        <w:t>i.</w:t>
      </w:r>
    </w:p>
    <w:p w14:paraId="2C4FA6B1" w14:textId="0D4A76FA" w:rsidR="009E2BAA" w:rsidRPr="00066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0669EE">
        <w:rPr>
          <w:rFonts w:ascii="Times New Roman" w:hAnsi="Times New Roman"/>
          <w:color w:val="000000"/>
          <w:lang w:val="it-IT"/>
        </w:rPr>
        <w:tab/>
        <w:t xml:space="preserve"> </w:t>
      </w:r>
    </w:p>
    <w:p w14:paraId="410CD82D" w14:textId="78DB1E35" w:rsidR="003A2A0C" w:rsidRPr="009659EE" w:rsidRDefault="00C24531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0669EE">
        <w:rPr>
          <w:rFonts w:ascii="Times New Roman" w:hAnsi="Times New Roman"/>
          <w:color w:val="000000"/>
          <w:lang w:val="it-IT"/>
        </w:rPr>
        <w:tab/>
      </w:r>
      <w:r w:rsidR="00A16CB4" w:rsidRPr="000669EE">
        <w:rPr>
          <w:rFonts w:ascii="Times New Roman" w:hAnsi="Times New Roman"/>
          <w:color w:val="000000"/>
          <w:lang w:val="it-IT"/>
        </w:rPr>
        <w:t xml:space="preserve">Tutte queste esperienze </w:t>
      </w:r>
      <w:r w:rsidR="00B61964" w:rsidRPr="000669EE">
        <w:rPr>
          <w:rFonts w:ascii="Times New Roman" w:hAnsi="Times New Roman"/>
          <w:color w:val="000000"/>
          <w:lang w:val="it-IT"/>
        </w:rPr>
        <w:t>di vita, spesso</w:t>
      </w:r>
      <w:r w:rsidR="008B1038">
        <w:rPr>
          <w:rFonts w:ascii="Times New Roman" w:hAnsi="Times New Roman"/>
          <w:color w:val="000000"/>
          <w:lang w:val="it-IT"/>
        </w:rPr>
        <w:t xml:space="preserve"> </w:t>
      </w:r>
      <w:r w:rsidR="00B61964" w:rsidRPr="000669EE">
        <w:rPr>
          <w:rFonts w:ascii="Times New Roman" w:hAnsi="Times New Roman"/>
          <w:color w:val="000000"/>
          <w:lang w:val="it-IT"/>
        </w:rPr>
        <w:t xml:space="preserve">vissute </w:t>
      </w:r>
      <w:r w:rsidR="00A16CB4" w:rsidRPr="000669EE">
        <w:rPr>
          <w:rFonts w:ascii="Times New Roman" w:hAnsi="Times New Roman"/>
          <w:color w:val="000000"/>
          <w:lang w:val="it-IT"/>
        </w:rPr>
        <w:t>insieme a personalità politiche e sociali di primo piano,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 </w:t>
      </w:r>
      <w:r w:rsidR="0039222A" w:rsidRPr="000669EE">
        <w:rPr>
          <w:rFonts w:ascii="Times New Roman" w:hAnsi="Times New Roman"/>
          <w:color w:val="000000"/>
          <w:lang w:val="it-IT"/>
        </w:rPr>
        <w:t xml:space="preserve">accanto a </w:t>
      </w:r>
      <w:r w:rsidR="003A2A0C" w:rsidRPr="000669EE">
        <w:rPr>
          <w:rFonts w:ascii="Times New Roman" w:hAnsi="Times New Roman"/>
          <w:color w:val="000000"/>
          <w:lang w:val="it-IT"/>
        </w:rPr>
        <w:t>figure eroiche della Chiesa catto</w:t>
      </w:r>
      <w:r w:rsidR="00A16CB4" w:rsidRPr="000669EE">
        <w:rPr>
          <w:rFonts w:ascii="Times New Roman" w:hAnsi="Times New Roman"/>
          <w:color w:val="000000"/>
          <w:lang w:val="it-IT"/>
        </w:rPr>
        <w:t xml:space="preserve">lica </w:t>
      </w:r>
      <w:r w:rsidR="0039222A" w:rsidRPr="000669EE">
        <w:rPr>
          <w:rFonts w:ascii="Times New Roman" w:hAnsi="Times New Roman"/>
          <w:color w:val="000000"/>
          <w:lang w:val="it-IT"/>
        </w:rPr>
        <w:t xml:space="preserve">di quegli anni </w:t>
      </w:r>
      <w:r w:rsidR="00A16CB4" w:rsidRPr="000669EE">
        <w:rPr>
          <w:rFonts w:ascii="Times New Roman" w:hAnsi="Times New Roman"/>
          <w:color w:val="000000"/>
          <w:lang w:val="it-IT"/>
        </w:rPr>
        <w:t xml:space="preserve">e soprattutto </w:t>
      </w:r>
      <w:r w:rsidR="008B1038">
        <w:rPr>
          <w:rFonts w:ascii="Times New Roman" w:hAnsi="Times New Roman"/>
          <w:color w:val="000000"/>
          <w:lang w:val="it-IT"/>
        </w:rPr>
        <w:t>con</w:t>
      </w:r>
      <w:r w:rsidR="0039222A" w:rsidRPr="000669EE">
        <w:rPr>
          <w:rFonts w:ascii="Times New Roman" w:hAnsi="Times New Roman"/>
          <w:color w:val="000000"/>
          <w:lang w:val="it-IT"/>
        </w:rPr>
        <w:t xml:space="preserve"> </w:t>
      </w:r>
      <w:r w:rsidR="00A16CB4" w:rsidRPr="000669EE">
        <w:rPr>
          <w:rFonts w:ascii="Times New Roman" w:hAnsi="Times New Roman"/>
          <w:color w:val="000000"/>
          <w:lang w:val="it-IT"/>
        </w:rPr>
        <w:t xml:space="preserve">tanti giovani, incoraggiarono il sacerdote polacco a nutrire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un rispetto profondo per </w:t>
      </w:r>
      <w:r w:rsidR="00A16CB4" w:rsidRPr="000669EE">
        <w:rPr>
          <w:rFonts w:ascii="Times New Roman" w:hAnsi="Times New Roman"/>
          <w:color w:val="000000"/>
          <w:lang w:val="it-IT"/>
        </w:rPr>
        <w:t>l’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amore umano. Come </w:t>
      </w:r>
      <w:r w:rsidR="00A16CB4" w:rsidRPr="000669EE">
        <w:rPr>
          <w:rFonts w:ascii="Times New Roman" w:hAnsi="Times New Roman"/>
          <w:color w:val="000000"/>
          <w:lang w:val="it-IT"/>
        </w:rPr>
        <w:t xml:space="preserve">lo stesso Giovanni Paolo II commenterà </w:t>
      </w:r>
      <w:r w:rsidR="00ED57C2">
        <w:rPr>
          <w:rFonts w:ascii="Times New Roman" w:hAnsi="Times New Roman"/>
          <w:color w:val="000000"/>
          <w:lang w:val="it-IT"/>
        </w:rPr>
        <w:t>successivamente</w:t>
      </w:r>
      <w:r w:rsidR="00A16CB4" w:rsidRPr="000669EE">
        <w:rPr>
          <w:rFonts w:ascii="Times New Roman" w:hAnsi="Times New Roman"/>
          <w:color w:val="000000"/>
          <w:lang w:val="it-IT"/>
        </w:rPr>
        <w:t xml:space="preserve">, </w:t>
      </w:r>
      <w:r w:rsidR="00B9638F" w:rsidRPr="000669EE">
        <w:rPr>
          <w:rFonts w:ascii="Times New Roman" w:hAnsi="Times New Roman"/>
          <w:color w:val="000000"/>
          <w:lang w:val="it-IT"/>
        </w:rPr>
        <w:t xml:space="preserve">in quegli anni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imparò </w:t>
      </w:r>
      <w:r w:rsidR="00B9638F" w:rsidRPr="000669EE">
        <w:rPr>
          <w:rFonts w:ascii="Times New Roman" w:hAnsi="Times New Roman"/>
          <w:color w:val="000000"/>
          <w:lang w:val="it-IT"/>
        </w:rPr>
        <w:t xml:space="preserve">letteralmente 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ad amare </w:t>
      </w:r>
      <w:r w:rsidR="00B9638F" w:rsidRPr="000669EE">
        <w:rPr>
          <w:rFonts w:ascii="Times New Roman" w:hAnsi="Times New Roman"/>
          <w:color w:val="000000"/>
          <w:lang w:val="it-IT"/>
        </w:rPr>
        <w:t>l’</w:t>
      </w:r>
      <w:r w:rsidR="003A2A0C" w:rsidRPr="000669EE">
        <w:rPr>
          <w:rFonts w:ascii="Times New Roman" w:hAnsi="Times New Roman"/>
          <w:color w:val="000000"/>
          <w:lang w:val="it-IT"/>
        </w:rPr>
        <w:t xml:space="preserve">amore umano. </w:t>
      </w:r>
      <w:r w:rsidR="00986997" w:rsidRPr="009659EE">
        <w:rPr>
          <w:rFonts w:ascii="Times New Roman" w:hAnsi="Times New Roman"/>
          <w:color w:val="000000"/>
          <w:lang w:val="it-IT"/>
        </w:rPr>
        <w:t>Fu in questo ambiente che Wojtyla conobbe e sviluppò</w:t>
      </w:r>
      <w:r w:rsidR="003A2A0C" w:rsidRPr="009659EE">
        <w:rPr>
          <w:rFonts w:ascii="Times New Roman" w:hAnsi="Times New Roman"/>
          <w:color w:val="000000"/>
          <w:lang w:val="it-IT"/>
        </w:rPr>
        <w:t xml:space="preserve"> una </w:t>
      </w:r>
      <w:r w:rsidR="0039222A" w:rsidRPr="009659EE">
        <w:rPr>
          <w:rFonts w:ascii="Times New Roman" w:hAnsi="Times New Roman"/>
          <w:color w:val="000000"/>
          <w:lang w:val="it-IT"/>
        </w:rPr>
        <w:t xml:space="preserve">sua </w:t>
      </w:r>
      <w:r w:rsidR="003A2A0C" w:rsidRPr="009659EE">
        <w:rPr>
          <w:rFonts w:ascii="Times New Roman" w:hAnsi="Times New Roman"/>
          <w:color w:val="000000"/>
          <w:lang w:val="it-IT"/>
        </w:rPr>
        <w:t>base razionale</w:t>
      </w:r>
      <w:r w:rsidR="00986997" w:rsidRPr="009659EE">
        <w:rPr>
          <w:rFonts w:ascii="Times New Roman" w:hAnsi="Times New Roman"/>
          <w:color w:val="000000"/>
          <w:lang w:val="it-IT"/>
        </w:rPr>
        <w:t>,</w:t>
      </w:r>
      <w:r w:rsidR="003A2A0C" w:rsidRPr="009659EE">
        <w:rPr>
          <w:rFonts w:ascii="Times New Roman" w:hAnsi="Times New Roman"/>
          <w:color w:val="000000"/>
          <w:lang w:val="it-IT"/>
        </w:rPr>
        <w:t xml:space="preserve"> fi</w:t>
      </w:r>
      <w:r w:rsidR="00986997" w:rsidRPr="009659EE">
        <w:rPr>
          <w:rFonts w:ascii="Times New Roman" w:hAnsi="Times New Roman"/>
          <w:color w:val="000000"/>
          <w:lang w:val="it-IT"/>
        </w:rPr>
        <w:t>losofica e teologica molto ampia, rafforzata da</w:t>
      </w:r>
      <w:r w:rsidR="003A2A0C" w:rsidRPr="009659EE">
        <w:rPr>
          <w:rFonts w:ascii="Times New Roman" w:hAnsi="Times New Roman"/>
          <w:color w:val="000000"/>
          <w:lang w:val="it-IT"/>
        </w:rPr>
        <w:t xml:space="preserve"> un'i</w:t>
      </w:r>
      <w:r w:rsidR="00986997" w:rsidRPr="009659EE">
        <w:rPr>
          <w:rFonts w:ascii="Times New Roman" w:hAnsi="Times New Roman"/>
          <w:color w:val="000000"/>
          <w:lang w:val="it-IT"/>
        </w:rPr>
        <w:t>struzione accademica, religiosa e pastorale molto</w:t>
      </w:r>
      <w:r w:rsidR="003A2A0C" w:rsidRPr="009659EE">
        <w:rPr>
          <w:rFonts w:ascii="Times New Roman" w:hAnsi="Times New Roman"/>
          <w:color w:val="000000"/>
          <w:lang w:val="it-IT"/>
        </w:rPr>
        <w:t xml:space="preserve"> solida. </w:t>
      </w:r>
    </w:p>
    <w:p w14:paraId="77C6318B" w14:textId="77777777" w:rsidR="0039222A" w:rsidRPr="009659EE" w:rsidRDefault="0039222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0F719512" w14:textId="036372E5" w:rsidR="008465D3" w:rsidRPr="009659EE" w:rsidRDefault="00CB301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09446A" w:rsidRPr="009659EE">
        <w:rPr>
          <w:rFonts w:ascii="Times New Roman" w:hAnsi="Times New Roman"/>
          <w:color w:val="000000"/>
          <w:lang w:val="it-IT"/>
        </w:rPr>
        <w:t>Fu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questo </w:t>
      </w:r>
      <w:r w:rsidR="00241E88" w:rsidRPr="009659EE">
        <w:rPr>
          <w:rFonts w:ascii="Times New Roman" w:hAnsi="Times New Roman"/>
          <w:color w:val="000000"/>
          <w:lang w:val="it-IT"/>
        </w:rPr>
        <w:t>l’ambiente</w:t>
      </w:r>
      <w:r w:rsidRPr="009659EE">
        <w:rPr>
          <w:rFonts w:ascii="Times New Roman" w:hAnsi="Times New Roman"/>
          <w:color w:val="000000"/>
          <w:lang w:val="it-IT"/>
        </w:rPr>
        <w:t xml:space="preserve"> dove Giovanni Paolo II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acquisì </w:t>
      </w:r>
      <w:r w:rsidRPr="009659EE">
        <w:rPr>
          <w:rFonts w:ascii="Times New Roman" w:hAnsi="Times New Roman"/>
          <w:color w:val="000000"/>
          <w:lang w:val="it-IT"/>
        </w:rPr>
        <w:t>anche l'esperienza necessaria che lo incoraggiò a lavorare su un manoscritto nei</w:t>
      </w:r>
      <w:r w:rsidR="0009446A" w:rsidRPr="009659EE">
        <w:rPr>
          <w:rFonts w:ascii="Times New Roman" w:hAnsi="Times New Roman"/>
          <w:color w:val="000000"/>
          <w:lang w:val="it-IT"/>
        </w:rPr>
        <w:t xml:space="preserve"> primi a</w:t>
      </w:r>
      <w:r w:rsidR="00241E88" w:rsidRPr="009659EE">
        <w:rPr>
          <w:rFonts w:ascii="Times New Roman" w:hAnsi="Times New Roman"/>
          <w:color w:val="000000"/>
          <w:lang w:val="it-IT"/>
        </w:rPr>
        <w:t xml:space="preserve">nni sessanta che </w:t>
      </w:r>
      <w:r w:rsidR="000669EE">
        <w:rPr>
          <w:rFonts w:ascii="Times New Roman" w:hAnsi="Times New Roman"/>
          <w:color w:val="000000"/>
          <w:lang w:val="it-IT"/>
        </w:rPr>
        <w:t xml:space="preserve">rimane tuttora </w:t>
      </w:r>
      <w:r w:rsidR="00ED57C2">
        <w:rPr>
          <w:rFonts w:ascii="Times New Roman" w:hAnsi="Times New Roman"/>
          <w:color w:val="000000"/>
          <w:lang w:val="it-IT"/>
        </w:rPr>
        <w:t>come uno dei testi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più notevoli </w:t>
      </w:r>
      <w:r w:rsidR="00241E88" w:rsidRPr="009659EE">
        <w:rPr>
          <w:rFonts w:ascii="Times New Roman" w:hAnsi="Times New Roman"/>
          <w:color w:val="000000"/>
          <w:lang w:val="it-IT"/>
        </w:rPr>
        <w:t>e autorevoli nel campo dell’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amore e </w:t>
      </w:r>
      <w:r w:rsidR="00241E88" w:rsidRPr="009659EE">
        <w:rPr>
          <w:rFonts w:ascii="Times New Roman" w:hAnsi="Times New Roman"/>
          <w:color w:val="000000"/>
          <w:lang w:val="it-IT"/>
        </w:rPr>
        <w:t xml:space="preserve">del 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matrimonio: </w:t>
      </w:r>
      <w:r w:rsidR="00241E88" w:rsidRPr="009659EE">
        <w:rPr>
          <w:rFonts w:ascii="Times New Roman" w:hAnsi="Times New Roman"/>
          <w:i/>
          <w:color w:val="000000"/>
          <w:lang w:val="it-IT"/>
        </w:rPr>
        <w:t>Amore e</w:t>
      </w:r>
      <w:r w:rsidR="008465D3" w:rsidRPr="009659EE">
        <w:rPr>
          <w:rFonts w:ascii="Times New Roman" w:hAnsi="Times New Roman"/>
          <w:i/>
          <w:color w:val="000000"/>
          <w:lang w:val="it-IT"/>
        </w:rPr>
        <w:t xml:space="preserve"> Responsabilità</w:t>
      </w:r>
      <w:r w:rsidR="008465D3" w:rsidRPr="009659EE">
        <w:rPr>
          <w:rFonts w:ascii="Times New Roman" w:hAnsi="Times New Roman"/>
          <w:color w:val="000000"/>
          <w:lang w:val="it-IT"/>
        </w:rPr>
        <w:t>, un libro insp</w:t>
      </w:r>
      <w:r w:rsidR="00241E88" w:rsidRPr="009659EE">
        <w:rPr>
          <w:rFonts w:ascii="Times New Roman" w:hAnsi="Times New Roman"/>
          <w:color w:val="000000"/>
          <w:lang w:val="it-IT"/>
        </w:rPr>
        <w:t>irato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</w:t>
      </w:r>
      <w:r w:rsidR="00241E88" w:rsidRPr="009659EE">
        <w:rPr>
          <w:rFonts w:ascii="Times New Roman" w:hAnsi="Times New Roman"/>
          <w:color w:val="000000"/>
          <w:lang w:val="it-IT"/>
        </w:rPr>
        <w:t>dal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gruppo di amici e </w:t>
      </w:r>
      <w:r w:rsidR="00241E88" w:rsidRPr="009659EE">
        <w:rPr>
          <w:rFonts w:ascii="Times New Roman" w:hAnsi="Times New Roman"/>
          <w:color w:val="000000"/>
          <w:lang w:val="it-IT"/>
        </w:rPr>
        <w:t xml:space="preserve">dalle </w:t>
      </w:r>
      <w:r w:rsidR="00241E88" w:rsidRPr="009659EE">
        <w:rPr>
          <w:rFonts w:ascii="Times New Roman" w:hAnsi="Times New Roman"/>
          <w:color w:val="000000"/>
          <w:lang w:val="it-IT"/>
        </w:rPr>
        <w:lastRenderedPageBreak/>
        <w:t>giovani coppie con cui aveva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la</w:t>
      </w:r>
      <w:r w:rsidR="00241E88" w:rsidRPr="009659EE">
        <w:rPr>
          <w:rFonts w:ascii="Times New Roman" w:hAnsi="Times New Roman"/>
          <w:color w:val="000000"/>
          <w:lang w:val="it-IT"/>
        </w:rPr>
        <w:t>vorato</w:t>
      </w:r>
      <w:r w:rsidR="003A3E94" w:rsidRPr="009659EE">
        <w:rPr>
          <w:rFonts w:ascii="Times New Roman" w:hAnsi="Times New Roman"/>
          <w:color w:val="000000"/>
          <w:lang w:val="it-IT"/>
        </w:rPr>
        <w:t xml:space="preserve"> da giovane</w:t>
      </w:r>
      <w:r w:rsidR="00241E88" w:rsidRPr="009659EE">
        <w:rPr>
          <w:rFonts w:ascii="Times New Roman" w:hAnsi="Times New Roman"/>
          <w:color w:val="000000"/>
          <w:lang w:val="it-IT"/>
        </w:rPr>
        <w:t>. Allo stesso tempo,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 il libro è conosciuto </w:t>
      </w:r>
      <w:r w:rsidR="00241E88" w:rsidRPr="009659EE">
        <w:rPr>
          <w:rFonts w:ascii="Times New Roman" w:hAnsi="Times New Roman"/>
          <w:color w:val="000000"/>
          <w:lang w:val="it-IT"/>
        </w:rPr>
        <w:t xml:space="preserve">anche </w:t>
      </w:r>
      <w:r w:rsidR="003A3E94" w:rsidRPr="009659EE">
        <w:rPr>
          <w:rFonts w:ascii="Times New Roman" w:hAnsi="Times New Roman"/>
          <w:color w:val="000000"/>
          <w:lang w:val="it-IT"/>
        </w:rPr>
        <w:t xml:space="preserve">per essere la sua prima opera frutto </w:t>
      </w:r>
      <w:r w:rsidR="008465D3" w:rsidRPr="009659EE">
        <w:rPr>
          <w:rFonts w:ascii="Times New Roman" w:hAnsi="Times New Roman"/>
          <w:color w:val="000000"/>
          <w:lang w:val="it-IT"/>
        </w:rPr>
        <w:t xml:space="preserve">di </w:t>
      </w:r>
      <w:r w:rsidR="003A3E94" w:rsidRPr="009659EE">
        <w:rPr>
          <w:rFonts w:ascii="Times New Roman" w:hAnsi="Times New Roman"/>
          <w:color w:val="000000"/>
          <w:lang w:val="it-IT"/>
        </w:rPr>
        <w:t>una riflessione intellettuale molto profonda</w:t>
      </w:r>
      <w:r w:rsidR="008465D3" w:rsidRPr="009659EE">
        <w:rPr>
          <w:rFonts w:ascii="Times New Roman" w:hAnsi="Times New Roman"/>
          <w:color w:val="000000"/>
          <w:lang w:val="it-IT"/>
        </w:rPr>
        <w:t>.</w:t>
      </w:r>
    </w:p>
    <w:p w14:paraId="24AF58C3" w14:textId="77777777" w:rsidR="00B917C4" w:rsidRPr="009659EE" w:rsidRDefault="00B917C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511E4B07" w14:textId="7ED84D1A" w:rsidR="009130B7" w:rsidRPr="009659EE" w:rsidRDefault="0099075C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555198" w:rsidRPr="009659EE">
        <w:rPr>
          <w:rFonts w:ascii="Times New Roman" w:hAnsi="Times New Roman"/>
          <w:color w:val="000000"/>
          <w:lang w:val="it-IT"/>
        </w:rPr>
        <w:t xml:space="preserve">È </w:t>
      </w:r>
      <w:r w:rsidR="00F57F9C">
        <w:rPr>
          <w:rFonts w:ascii="Times New Roman" w:hAnsi="Times New Roman"/>
          <w:color w:val="000000"/>
          <w:lang w:val="it-IT"/>
        </w:rPr>
        <w:t>senza dubbio giusto affermare</w:t>
      </w:r>
      <w:r w:rsidRPr="009659EE">
        <w:rPr>
          <w:rFonts w:ascii="Times New Roman" w:hAnsi="Times New Roman"/>
          <w:color w:val="000000"/>
          <w:lang w:val="it-IT"/>
        </w:rPr>
        <w:t xml:space="preserve"> </w:t>
      </w:r>
      <w:r w:rsidR="00555198" w:rsidRPr="009659EE">
        <w:rPr>
          <w:rFonts w:ascii="Times New Roman" w:hAnsi="Times New Roman"/>
          <w:color w:val="000000"/>
          <w:lang w:val="it-IT"/>
        </w:rPr>
        <w:t>che l’esperienza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E96B55">
        <w:rPr>
          <w:rFonts w:ascii="Times New Roman" w:hAnsi="Times New Roman"/>
          <w:color w:val="000000"/>
          <w:lang w:val="it-IT"/>
        </w:rPr>
        <w:t xml:space="preserve">umana </w:t>
      </w:r>
      <w:r w:rsidR="009130B7" w:rsidRPr="009659EE">
        <w:rPr>
          <w:rFonts w:ascii="Times New Roman" w:hAnsi="Times New Roman"/>
          <w:color w:val="000000"/>
          <w:lang w:val="it-IT"/>
        </w:rPr>
        <w:t>d</w:t>
      </w:r>
      <w:r w:rsidR="00052304">
        <w:rPr>
          <w:rFonts w:ascii="Times New Roman" w:hAnsi="Times New Roman"/>
          <w:color w:val="000000"/>
          <w:lang w:val="it-IT"/>
        </w:rPr>
        <w:t>el giovane sacerdote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Wojtyla fra </w:t>
      </w:r>
      <w:r w:rsidR="00555198" w:rsidRPr="009659EE">
        <w:rPr>
          <w:rFonts w:ascii="Times New Roman" w:hAnsi="Times New Roman"/>
          <w:color w:val="000000"/>
          <w:lang w:val="it-IT"/>
        </w:rPr>
        <w:t xml:space="preserve">gli </w:t>
      </w:r>
      <w:r w:rsidR="00052304">
        <w:rPr>
          <w:rFonts w:ascii="Times New Roman" w:hAnsi="Times New Roman"/>
          <w:color w:val="000000"/>
          <w:lang w:val="it-IT"/>
        </w:rPr>
        <w:t>studenti, abbia contribuito a migliorare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 la sua abilità sia come pastore sia</w:t>
      </w:r>
      <w:r w:rsidR="00555198" w:rsidRPr="009659EE">
        <w:rPr>
          <w:rFonts w:ascii="Times New Roman" w:hAnsi="Times New Roman"/>
          <w:color w:val="000000"/>
          <w:lang w:val="it-IT"/>
        </w:rPr>
        <w:t xml:space="preserve"> come oratore</w:t>
      </w:r>
      <w:r w:rsidR="00B917C4" w:rsidRPr="009659EE">
        <w:rPr>
          <w:rFonts w:ascii="Times New Roman" w:hAnsi="Times New Roman"/>
          <w:color w:val="000000"/>
          <w:lang w:val="it-IT"/>
        </w:rPr>
        <w:t>.</w:t>
      </w:r>
      <w:r w:rsidR="00555198" w:rsidRPr="009659EE">
        <w:rPr>
          <w:rFonts w:ascii="Times New Roman" w:hAnsi="Times New Roman"/>
          <w:color w:val="000000"/>
          <w:lang w:val="it-IT"/>
        </w:rPr>
        <w:t xml:space="preserve"> 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Un </w:t>
      </w:r>
      <w:r w:rsidR="009130B7" w:rsidRPr="009659EE">
        <w:rPr>
          <w:rFonts w:ascii="Times New Roman" w:hAnsi="Times New Roman"/>
          <w:i/>
          <w:color w:val="000000"/>
          <w:lang w:val="it-IT"/>
        </w:rPr>
        <w:t>carisma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>acquisito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 sul campo, </w:t>
      </w:r>
      <w:r w:rsidRPr="009659EE">
        <w:rPr>
          <w:rFonts w:ascii="Times New Roman" w:hAnsi="Times New Roman"/>
          <w:color w:val="000000"/>
          <w:lang w:val="it-IT"/>
        </w:rPr>
        <w:t>che lo fe</w:t>
      </w:r>
      <w:r w:rsidR="000669EE">
        <w:rPr>
          <w:rFonts w:ascii="Times New Roman" w:hAnsi="Times New Roman"/>
          <w:color w:val="000000"/>
          <w:lang w:val="it-IT"/>
        </w:rPr>
        <w:t xml:space="preserve">ce diventare 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un punto di riferimento </w:t>
      </w:r>
      <w:r w:rsidR="001F27D6">
        <w:rPr>
          <w:rFonts w:ascii="Times New Roman" w:hAnsi="Times New Roman"/>
          <w:color w:val="000000"/>
          <w:lang w:val="it-IT"/>
        </w:rPr>
        <w:t xml:space="preserve">per i giovani </w:t>
      </w:r>
      <w:r w:rsidR="00B917C4" w:rsidRPr="009659EE">
        <w:rPr>
          <w:rFonts w:ascii="Times New Roman" w:hAnsi="Times New Roman"/>
          <w:color w:val="000000"/>
          <w:lang w:val="it-IT"/>
        </w:rPr>
        <w:t>su temi come la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vita coniugale, la sessualità e 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la </w:t>
      </w:r>
      <w:r w:rsidR="009130B7" w:rsidRPr="009659EE">
        <w:rPr>
          <w:rFonts w:ascii="Times New Roman" w:hAnsi="Times New Roman"/>
          <w:color w:val="000000"/>
          <w:lang w:val="it-IT"/>
        </w:rPr>
        <w:t>famigli</w:t>
      </w:r>
      <w:r w:rsidR="00B917C4" w:rsidRPr="009659EE">
        <w:rPr>
          <w:rFonts w:ascii="Times New Roman" w:hAnsi="Times New Roman"/>
          <w:color w:val="000000"/>
          <w:lang w:val="it-IT"/>
        </w:rPr>
        <w:t>a. Infatti, alcuni anni dopo che la prima edizione di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9130B7" w:rsidRPr="009659EE">
        <w:rPr>
          <w:rFonts w:ascii="Times New Roman" w:hAnsi="Times New Roman"/>
          <w:i/>
          <w:color w:val="000000"/>
          <w:lang w:val="it-IT"/>
        </w:rPr>
        <w:t xml:space="preserve">Amore </w:t>
      </w:r>
      <w:r w:rsidR="00B917C4" w:rsidRPr="009659EE">
        <w:rPr>
          <w:rFonts w:ascii="Times New Roman" w:hAnsi="Times New Roman"/>
          <w:i/>
          <w:color w:val="000000"/>
          <w:lang w:val="it-IT"/>
        </w:rPr>
        <w:t xml:space="preserve">e </w:t>
      </w:r>
      <w:r w:rsidR="009130B7" w:rsidRPr="009659EE">
        <w:rPr>
          <w:rFonts w:ascii="Times New Roman" w:hAnsi="Times New Roman"/>
          <w:i/>
          <w:color w:val="000000"/>
          <w:lang w:val="it-IT"/>
        </w:rPr>
        <w:t>Responsabilità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 fu pubblicat</w:t>
      </w:r>
      <w:r w:rsidRPr="009659EE">
        <w:rPr>
          <w:rFonts w:ascii="Times New Roman" w:hAnsi="Times New Roman"/>
          <w:color w:val="000000"/>
          <w:lang w:val="it-IT"/>
        </w:rPr>
        <w:t>a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, Karol Wojtyla </w:t>
      </w:r>
      <w:r w:rsidR="009130B7" w:rsidRPr="009659EE">
        <w:rPr>
          <w:rFonts w:ascii="Times New Roman" w:hAnsi="Times New Roman"/>
          <w:color w:val="000000"/>
          <w:lang w:val="it-IT"/>
        </w:rPr>
        <w:t>f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u chiamato da Papa Paolo VI per partecipare alla Commissione Pontificia nominata </w:t>
      </w:r>
      <w:r w:rsidR="00B03B0F" w:rsidRPr="009659EE">
        <w:rPr>
          <w:rFonts w:ascii="Times New Roman" w:hAnsi="Times New Roman"/>
          <w:color w:val="000000"/>
          <w:lang w:val="it-IT"/>
        </w:rPr>
        <w:t xml:space="preserve">appositamente </w:t>
      </w:r>
      <w:r w:rsidR="00B917C4" w:rsidRPr="009659EE">
        <w:rPr>
          <w:rFonts w:ascii="Times New Roman" w:hAnsi="Times New Roman"/>
          <w:color w:val="000000"/>
          <w:lang w:val="it-IT"/>
        </w:rPr>
        <w:t>per a</w:t>
      </w:r>
      <w:r w:rsidR="00B03B0F" w:rsidRPr="009659EE">
        <w:rPr>
          <w:rFonts w:ascii="Times New Roman" w:hAnsi="Times New Roman"/>
          <w:color w:val="000000"/>
          <w:lang w:val="it-IT"/>
        </w:rPr>
        <w:t>ffrontare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 le </w:t>
      </w:r>
      <w:r w:rsidR="00B03B0F" w:rsidRPr="009659EE">
        <w:rPr>
          <w:rFonts w:ascii="Times New Roman" w:hAnsi="Times New Roman"/>
          <w:color w:val="000000"/>
          <w:lang w:val="it-IT"/>
        </w:rPr>
        <w:t>questioni</w:t>
      </w:r>
      <w:r w:rsidR="00B917C4" w:rsidRPr="009659EE">
        <w:rPr>
          <w:rFonts w:ascii="Times New Roman" w:hAnsi="Times New Roman"/>
          <w:color w:val="000000"/>
          <w:lang w:val="it-IT"/>
        </w:rPr>
        <w:t xml:space="preserve"> morali </w:t>
      </w:r>
      <w:r w:rsidR="00B03B0F" w:rsidRPr="009659EE">
        <w:rPr>
          <w:rFonts w:ascii="Times New Roman" w:hAnsi="Times New Roman"/>
          <w:color w:val="000000"/>
          <w:lang w:val="it-IT"/>
        </w:rPr>
        <w:t xml:space="preserve">più urgenti </w:t>
      </w:r>
      <w:r w:rsidRPr="009659EE">
        <w:rPr>
          <w:rFonts w:ascii="Times New Roman" w:hAnsi="Times New Roman"/>
          <w:color w:val="000000"/>
          <w:lang w:val="it-IT"/>
        </w:rPr>
        <w:t xml:space="preserve">che </w:t>
      </w:r>
      <w:r w:rsidR="00B917C4" w:rsidRPr="009659EE">
        <w:rPr>
          <w:rFonts w:ascii="Times New Roman" w:hAnsi="Times New Roman"/>
          <w:color w:val="000000"/>
          <w:lang w:val="it-IT"/>
        </w:rPr>
        <w:t>in quel preciso momento storico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venivano attaccate 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dalla </w:t>
      </w:r>
      <w:r w:rsidR="00B917C4" w:rsidRPr="009659EE">
        <w:rPr>
          <w:rFonts w:ascii="Times New Roman" w:hAnsi="Times New Roman"/>
          <w:color w:val="000000"/>
          <w:lang w:val="it-IT"/>
        </w:rPr>
        <w:t>dilagante moda della contraccezione.</w:t>
      </w:r>
    </w:p>
    <w:p w14:paraId="12312DC7" w14:textId="77777777" w:rsidR="009130B7" w:rsidRPr="009659EE" w:rsidRDefault="009130B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30D824B5" w14:textId="6B18A4BB" w:rsidR="009130B7" w:rsidRPr="009659EE" w:rsidRDefault="00B03B0F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581A29" w:rsidRPr="009659EE">
        <w:rPr>
          <w:rFonts w:ascii="Times New Roman" w:hAnsi="Times New Roman"/>
          <w:color w:val="000000"/>
          <w:lang w:val="it-IT"/>
        </w:rPr>
        <w:t xml:space="preserve">Guidando la Commissione polacca, la ricerca di Wojtyla </w:t>
      </w:r>
      <w:r w:rsidRPr="009659EE">
        <w:rPr>
          <w:rFonts w:ascii="Times New Roman" w:hAnsi="Times New Roman"/>
          <w:color w:val="000000"/>
          <w:lang w:val="it-IT"/>
        </w:rPr>
        <w:t xml:space="preserve">fu </w:t>
      </w:r>
      <w:r w:rsidR="00581A29" w:rsidRPr="009659EE">
        <w:rPr>
          <w:rFonts w:ascii="Times New Roman" w:hAnsi="Times New Roman"/>
          <w:color w:val="000000"/>
          <w:lang w:val="it-IT"/>
        </w:rPr>
        <w:t>in piena sintonia con l’enciclica romana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9130B7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di Paul</w:t>
      </w:r>
      <w:r w:rsidR="00581A29" w:rsidRPr="009659EE">
        <w:rPr>
          <w:rFonts w:ascii="Times New Roman" w:hAnsi="Times New Roman"/>
          <w:color w:val="000000"/>
          <w:lang w:val="it-IT"/>
        </w:rPr>
        <w:t>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VI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 del 1968, un documento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che </w:t>
      </w:r>
      <w:r w:rsidR="009130B7" w:rsidRPr="009659EE">
        <w:rPr>
          <w:rFonts w:ascii="Times New Roman" w:hAnsi="Times New Roman"/>
          <w:color w:val="000000"/>
          <w:lang w:val="it-IT"/>
        </w:rPr>
        <w:t>ha cambiato la storia della Chiesa moderna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 per sempre. Allo stesso tempo, Wojtyla continuò </w:t>
      </w:r>
      <w:r w:rsidR="000669EE">
        <w:rPr>
          <w:rFonts w:ascii="Times New Roman" w:hAnsi="Times New Roman"/>
          <w:color w:val="000000"/>
          <w:lang w:val="it-IT"/>
        </w:rPr>
        <w:t>a svolgere i suoi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impegni pastorali ed accademici, così come </w:t>
      </w:r>
      <w:r w:rsidR="00581A29" w:rsidRPr="009659EE">
        <w:rPr>
          <w:rFonts w:ascii="Times New Roman" w:hAnsi="Times New Roman"/>
          <w:color w:val="000000"/>
          <w:lang w:val="it-IT"/>
        </w:rPr>
        <w:t>a</w:t>
      </w:r>
      <w:r w:rsidR="000669EE">
        <w:rPr>
          <w:rFonts w:ascii="Times New Roman" w:hAnsi="Times New Roman"/>
          <w:color w:val="000000"/>
          <w:lang w:val="it-IT"/>
        </w:rPr>
        <w:t xml:space="preserve"> coltivare </w:t>
      </w:r>
      <w:r w:rsidR="001F27D6">
        <w:rPr>
          <w:rFonts w:ascii="Times New Roman" w:hAnsi="Times New Roman"/>
          <w:color w:val="000000"/>
          <w:lang w:val="it-IT"/>
        </w:rPr>
        <w:t xml:space="preserve">i suoi hobby e </w:t>
      </w:r>
      <w:r w:rsidR="00581A29" w:rsidRPr="009659EE">
        <w:rPr>
          <w:rFonts w:ascii="Times New Roman" w:hAnsi="Times New Roman"/>
          <w:color w:val="000000"/>
          <w:lang w:val="it-IT"/>
        </w:rPr>
        <w:t>le sue amicizie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personali. 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In seguito ad </w:t>
      </w:r>
      <w:r w:rsidR="00581A29" w:rsidRPr="009659EE">
        <w:rPr>
          <w:rFonts w:ascii="Times New Roman" w:hAnsi="Times New Roman"/>
          <w:i/>
          <w:color w:val="000000"/>
          <w:lang w:val="it-IT"/>
        </w:rPr>
        <w:t>Amore e</w:t>
      </w:r>
      <w:r w:rsidR="009130B7" w:rsidRPr="009659EE">
        <w:rPr>
          <w:rFonts w:ascii="Times New Roman" w:hAnsi="Times New Roman"/>
          <w:i/>
          <w:color w:val="000000"/>
          <w:lang w:val="it-IT"/>
        </w:rPr>
        <w:t xml:space="preserve"> Responsabilità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, </w:t>
      </w:r>
      <w:r w:rsidR="009130B7" w:rsidRPr="009659EE">
        <w:rPr>
          <w:rFonts w:ascii="Times New Roman" w:hAnsi="Times New Roman"/>
          <w:color w:val="000000"/>
          <w:lang w:val="it-IT"/>
        </w:rPr>
        <w:t>sc</w:t>
      </w:r>
      <w:r w:rsidR="00581A29" w:rsidRPr="009659EE">
        <w:rPr>
          <w:rFonts w:ascii="Times New Roman" w:hAnsi="Times New Roman"/>
          <w:color w:val="000000"/>
          <w:lang w:val="it-IT"/>
        </w:rPr>
        <w:t>risse anche due pezzi di natura teatrale e poetica</w:t>
      </w:r>
      <w:r w:rsidR="009130B7" w:rsidRPr="009659EE">
        <w:rPr>
          <w:rFonts w:ascii="Times New Roman" w:hAnsi="Times New Roman"/>
          <w:color w:val="000000"/>
          <w:lang w:val="it-IT"/>
        </w:rPr>
        <w:t>: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 </w:t>
      </w:r>
      <w:r w:rsidR="009130B7" w:rsidRPr="009659EE">
        <w:rPr>
          <w:rFonts w:ascii="Times New Roman" w:hAnsi="Times New Roman"/>
          <w:i/>
          <w:color w:val="000000"/>
          <w:lang w:val="it-IT"/>
        </w:rPr>
        <w:t>Fratello</w:t>
      </w:r>
      <w:r w:rsidR="00581A29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BB3FB5" w:rsidRPr="009659EE">
        <w:rPr>
          <w:rFonts w:ascii="Times New Roman" w:hAnsi="Times New Roman"/>
          <w:i/>
          <w:color w:val="000000"/>
          <w:lang w:val="it-IT"/>
        </w:rPr>
        <w:t xml:space="preserve">del nostro </w:t>
      </w:r>
      <w:r w:rsidR="00581A29" w:rsidRPr="009659EE">
        <w:rPr>
          <w:rFonts w:ascii="Times New Roman" w:hAnsi="Times New Roman"/>
          <w:i/>
          <w:color w:val="000000"/>
          <w:lang w:val="it-IT"/>
        </w:rPr>
        <w:t>Dio</w:t>
      </w:r>
      <w:r w:rsidR="009130B7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e </w:t>
      </w:r>
      <w:r w:rsidR="00BB3FB5" w:rsidRPr="009659EE">
        <w:rPr>
          <w:rFonts w:ascii="Times New Roman" w:hAnsi="Times New Roman"/>
          <w:i/>
          <w:color w:val="000000"/>
          <w:lang w:val="it-IT"/>
        </w:rPr>
        <w:t>La bottega dell’orefice</w:t>
      </w:r>
      <w:r w:rsidR="00581A29" w:rsidRPr="009659EE">
        <w:rPr>
          <w:rFonts w:ascii="Times New Roman" w:hAnsi="Times New Roman"/>
          <w:color w:val="000000"/>
          <w:lang w:val="it-IT"/>
        </w:rPr>
        <w:t xml:space="preserve">, </w:t>
      </w:r>
      <w:r w:rsidR="00715511" w:rsidRPr="009659EE">
        <w:rPr>
          <w:rFonts w:ascii="Times New Roman" w:hAnsi="Times New Roman"/>
          <w:color w:val="000000"/>
          <w:lang w:val="it-IT"/>
        </w:rPr>
        <w:t>vere e proprie rivelazioni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715511" w:rsidRPr="009659EE">
        <w:rPr>
          <w:rFonts w:ascii="Times New Roman" w:hAnsi="Times New Roman"/>
          <w:color w:val="000000"/>
          <w:lang w:val="it-IT"/>
        </w:rPr>
        <w:t>su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lla sua ispirazione drammatica verso </w:t>
      </w:r>
      <w:r w:rsidR="00581A29" w:rsidRPr="009659EE">
        <w:rPr>
          <w:rFonts w:ascii="Times New Roman" w:hAnsi="Times New Roman"/>
          <w:color w:val="000000"/>
          <w:lang w:val="it-IT"/>
        </w:rPr>
        <w:t>l’</w:t>
      </w:r>
      <w:r w:rsidR="009130B7" w:rsidRPr="009659EE">
        <w:rPr>
          <w:rFonts w:ascii="Times New Roman" w:hAnsi="Times New Roman"/>
          <w:color w:val="000000"/>
          <w:lang w:val="it-IT"/>
        </w:rPr>
        <w:t>amore umano.</w:t>
      </w:r>
    </w:p>
    <w:p w14:paraId="01925F65" w14:textId="1CF74619" w:rsidR="009130B7" w:rsidRPr="009659EE" w:rsidRDefault="009130B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40BC128C" w14:textId="0D6B6BCD" w:rsidR="009130B7" w:rsidRPr="009659EE" w:rsidRDefault="006F6A35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DD6485" w:rsidRPr="009659EE">
        <w:rPr>
          <w:rFonts w:ascii="Times New Roman" w:hAnsi="Times New Roman"/>
          <w:color w:val="000000"/>
          <w:lang w:val="it-IT"/>
        </w:rPr>
        <w:t>Le controversie sull</w:t>
      </w:r>
      <w:r w:rsidR="000669EE">
        <w:rPr>
          <w:rFonts w:ascii="Times New Roman" w:hAnsi="Times New Roman"/>
          <w:color w:val="000000"/>
          <w:lang w:val="it-IT"/>
        </w:rPr>
        <w:t>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DD6485" w:rsidRPr="009659EE">
        <w:rPr>
          <w:rFonts w:ascii="Times New Roman" w:hAnsi="Times New Roman"/>
          <w:color w:val="000000"/>
          <w:lang w:val="it-IT"/>
        </w:rPr>
        <w:t>nuov</w:t>
      </w:r>
      <w:r w:rsidR="000669EE">
        <w:rPr>
          <w:rFonts w:ascii="Times New Roman" w:hAnsi="Times New Roman"/>
          <w:color w:val="000000"/>
          <w:lang w:val="it-IT"/>
        </w:rPr>
        <w:t>a</w:t>
      </w:r>
      <w:r w:rsidR="00DD6485" w:rsidRPr="009659EE">
        <w:rPr>
          <w:rFonts w:ascii="Times New Roman" w:hAnsi="Times New Roman"/>
          <w:color w:val="000000"/>
          <w:lang w:val="it-IT"/>
        </w:rPr>
        <w:t xml:space="preserve"> enciclic</w:t>
      </w:r>
      <w:r w:rsidR="000669EE">
        <w:rPr>
          <w:rFonts w:ascii="Times New Roman" w:hAnsi="Times New Roman"/>
          <w:color w:val="000000"/>
          <w:lang w:val="it-IT"/>
        </w:rPr>
        <w:t>a</w:t>
      </w:r>
      <w:r w:rsidR="00DD6485" w:rsidRPr="009659EE">
        <w:rPr>
          <w:rFonts w:ascii="Times New Roman" w:hAnsi="Times New Roman"/>
          <w:color w:val="000000"/>
          <w:lang w:val="it-IT"/>
        </w:rPr>
        <w:t xml:space="preserve"> di Paolo VI, </w:t>
      </w:r>
      <w:r w:rsidR="008178DB" w:rsidRPr="009659EE">
        <w:rPr>
          <w:rFonts w:ascii="Times New Roman" w:hAnsi="Times New Roman"/>
          <w:color w:val="000000"/>
          <w:lang w:val="it-IT"/>
        </w:rPr>
        <w:t>s</w:t>
      </w:r>
      <w:r w:rsidR="00DD6485" w:rsidRPr="009659EE">
        <w:rPr>
          <w:rFonts w:ascii="Times New Roman" w:hAnsi="Times New Roman"/>
          <w:color w:val="000000"/>
          <w:lang w:val="it-IT"/>
        </w:rPr>
        <w:t>egnarono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DD6485" w:rsidRPr="009659EE">
        <w:rPr>
          <w:rFonts w:ascii="Times New Roman" w:hAnsi="Times New Roman"/>
          <w:color w:val="000000"/>
          <w:lang w:val="it-IT"/>
        </w:rPr>
        <w:t xml:space="preserve">il futuro interesse di Wojtyla </w:t>
      </w:r>
      <w:r w:rsidR="008178DB" w:rsidRPr="009659EE">
        <w:rPr>
          <w:rFonts w:ascii="Times New Roman" w:hAnsi="Times New Roman"/>
          <w:color w:val="000000"/>
          <w:lang w:val="it-IT"/>
        </w:rPr>
        <w:t>sul</w:t>
      </w:r>
      <w:r w:rsidRPr="009659EE">
        <w:rPr>
          <w:rFonts w:ascii="Times New Roman" w:hAnsi="Times New Roman"/>
          <w:color w:val="000000"/>
          <w:lang w:val="it-IT"/>
        </w:rPr>
        <w:t>l’</w:t>
      </w:r>
      <w:r w:rsidR="00424E83">
        <w:rPr>
          <w:rFonts w:ascii="Times New Roman" w:hAnsi="Times New Roman"/>
          <w:color w:val="000000"/>
          <w:lang w:val="it-IT"/>
        </w:rPr>
        <w:t>etica sessuale. Si mostrò</w:t>
      </w:r>
      <w:r w:rsidRPr="009659EE">
        <w:rPr>
          <w:rFonts w:ascii="Times New Roman" w:hAnsi="Times New Roman"/>
          <w:color w:val="000000"/>
          <w:lang w:val="it-IT"/>
        </w:rPr>
        <w:t xml:space="preserve"> contro </w:t>
      </w:r>
      <w:r w:rsidR="009130B7" w:rsidRPr="009659EE">
        <w:rPr>
          <w:rFonts w:ascii="Times New Roman" w:hAnsi="Times New Roman"/>
          <w:color w:val="000000"/>
          <w:lang w:val="it-IT"/>
        </w:rPr>
        <w:t>le opinioni moral</w:t>
      </w:r>
      <w:r w:rsidRPr="009659EE">
        <w:rPr>
          <w:rFonts w:ascii="Times New Roman" w:hAnsi="Times New Roman"/>
          <w:color w:val="000000"/>
          <w:lang w:val="it-IT"/>
        </w:rPr>
        <w:t xml:space="preserve">i dissenzienti, </w:t>
      </w:r>
      <w:r w:rsidR="00836E49">
        <w:rPr>
          <w:rFonts w:ascii="Times New Roman" w:hAnsi="Times New Roman"/>
          <w:color w:val="000000"/>
          <w:lang w:val="it-IT"/>
        </w:rPr>
        <w:t xml:space="preserve">che avevano pervaso il costume morale, </w:t>
      </w:r>
      <w:r w:rsidRPr="009659EE">
        <w:rPr>
          <w:rFonts w:ascii="Times New Roman" w:hAnsi="Times New Roman"/>
          <w:color w:val="000000"/>
          <w:lang w:val="it-IT"/>
        </w:rPr>
        <w:t xml:space="preserve">lanciando una </w:t>
      </w:r>
      <w:r w:rsidR="009130B7" w:rsidRPr="009659EE">
        <w:rPr>
          <w:rFonts w:ascii="Times New Roman" w:hAnsi="Times New Roman"/>
          <w:color w:val="000000"/>
          <w:lang w:val="it-IT"/>
        </w:rPr>
        <w:t>autentica</w:t>
      </w:r>
      <w:r w:rsidRPr="009659EE">
        <w:rPr>
          <w:rFonts w:ascii="Times New Roman" w:hAnsi="Times New Roman"/>
          <w:color w:val="000000"/>
          <w:lang w:val="it-IT"/>
        </w:rPr>
        <w:t xml:space="preserve"> sfida</w:t>
      </w:r>
      <w:r w:rsidR="00FE6EF7" w:rsidRPr="009659EE">
        <w:rPr>
          <w:rFonts w:ascii="Times New Roman" w:hAnsi="Times New Roman"/>
          <w:color w:val="000000"/>
          <w:lang w:val="it-IT"/>
        </w:rPr>
        <w:t xml:space="preserve"> alla sua epoca,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che può essere </w:t>
      </w:r>
      <w:r w:rsidR="00FE6EF7" w:rsidRPr="009659EE">
        <w:rPr>
          <w:rFonts w:ascii="Times New Roman" w:hAnsi="Times New Roman"/>
          <w:color w:val="000000"/>
          <w:lang w:val="it-IT"/>
        </w:rPr>
        <w:t>confermat</w:t>
      </w:r>
      <w:r w:rsidR="008178DB" w:rsidRPr="009659EE">
        <w:rPr>
          <w:rFonts w:ascii="Times New Roman" w:hAnsi="Times New Roman"/>
          <w:color w:val="000000"/>
          <w:lang w:val="it-IT"/>
        </w:rPr>
        <w:t>a</w:t>
      </w:r>
      <w:r w:rsidR="00FE6EF7" w:rsidRPr="009659EE">
        <w:rPr>
          <w:rFonts w:ascii="Times New Roman" w:hAnsi="Times New Roman"/>
          <w:color w:val="000000"/>
          <w:lang w:val="it-IT"/>
        </w:rPr>
        <w:t xml:space="preserve"> in una serie di scritti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ed articoli </w:t>
      </w:r>
      <w:r w:rsidR="00FE6EF7" w:rsidRPr="009659EE">
        <w:rPr>
          <w:rFonts w:ascii="Times New Roman" w:hAnsi="Times New Roman"/>
          <w:color w:val="000000"/>
          <w:lang w:val="it-IT"/>
        </w:rPr>
        <w:t xml:space="preserve">dedicati alla dottina della </w:t>
      </w:r>
      <w:r w:rsidR="009130B7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. La sua agenda intellettuale fu fortemente </w:t>
      </w:r>
      <w:r w:rsidR="00664EE4" w:rsidRPr="009659EE">
        <w:rPr>
          <w:rFonts w:ascii="Times New Roman" w:hAnsi="Times New Roman"/>
          <w:color w:val="000000"/>
          <w:lang w:val="it-IT"/>
        </w:rPr>
        <w:t xml:space="preserve">ispirata da questo documento </w:t>
      </w:r>
      <w:r w:rsidR="008178DB" w:rsidRPr="009659EE">
        <w:rPr>
          <w:rFonts w:ascii="Times New Roman" w:hAnsi="Times New Roman"/>
          <w:color w:val="000000"/>
          <w:lang w:val="it-IT"/>
        </w:rPr>
        <w:t>p</w:t>
      </w:r>
      <w:r w:rsidR="00664EE4" w:rsidRPr="009659EE">
        <w:rPr>
          <w:rFonts w:ascii="Times New Roman" w:hAnsi="Times New Roman"/>
          <w:color w:val="000000"/>
          <w:lang w:val="it-IT"/>
        </w:rPr>
        <w:t>ontificio</w:t>
      </w:r>
      <w:r w:rsidR="001B5E15">
        <w:rPr>
          <w:rFonts w:ascii="Times New Roman" w:hAnsi="Times New Roman"/>
          <w:color w:val="000000"/>
          <w:lang w:val="it-IT"/>
        </w:rPr>
        <w:t>,</w:t>
      </w:r>
      <w:r w:rsidR="00664EE4" w:rsidRPr="009659EE">
        <w:rPr>
          <w:rFonts w:ascii="Times New Roman" w:hAnsi="Times New Roman"/>
          <w:color w:val="000000"/>
          <w:lang w:val="it-IT"/>
        </w:rPr>
        <w:t xml:space="preserve"> anche quando </w:t>
      </w:r>
      <w:r w:rsidR="008178DB" w:rsidRPr="009659EE">
        <w:rPr>
          <w:rFonts w:ascii="Times New Roman" w:hAnsi="Times New Roman"/>
          <w:color w:val="000000"/>
          <w:lang w:val="it-IT"/>
        </w:rPr>
        <w:t>fu eletto Papa.</w:t>
      </w:r>
    </w:p>
    <w:p w14:paraId="02E9E92C" w14:textId="77777777" w:rsidR="009130B7" w:rsidRPr="009659EE" w:rsidRDefault="009130B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2A8FB9ED" w14:textId="18D016B6" w:rsidR="009130B7" w:rsidRPr="009659EE" w:rsidRDefault="00FE2FE2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3A11EF" w:rsidRPr="009659EE">
        <w:rPr>
          <w:rFonts w:ascii="Times New Roman" w:hAnsi="Times New Roman"/>
          <w:color w:val="000000"/>
          <w:lang w:val="it-IT"/>
        </w:rPr>
        <w:t>T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utte queste esperienze </w:t>
      </w:r>
      <w:r w:rsidR="00001083" w:rsidRPr="009659EE">
        <w:rPr>
          <w:rFonts w:ascii="Times New Roman" w:hAnsi="Times New Roman"/>
          <w:color w:val="000000"/>
          <w:lang w:val="it-IT"/>
        </w:rPr>
        <w:t>contribuirono alla nascita di uno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dei </w:t>
      </w:r>
      <w:r w:rsidRPr="009659EE">
        <w:rPr>
          <w:rFonts w:ascii="Times New Roman" w:hAnsi="Times New Roman"/>
          <w:color w:val="000000"/>
          <w:lang w:val="it-IT"/>
        </w:rPr>
        <w:t xml:space="preserve">suoi 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lavori teologici più </w:t>
      </w:r>
      <w:r w:rsidRPr="009659EE">
        <w:rPr>
          <w:rFonts w:ascii="Times New Roman" w:hAnsi="Times New Roman"/>
          <w:color w:val="000000"/>
          <w:lang w:val="it-IT"/>
        </w:rPr>
        <w:t xml:space="preserve">importanti 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del suo tempo: </w:t>
      </w:r>
      <w:r w:rsidR="009130B7" w:rsidRPr="009659EE">
        <w:rPr>
          <w:rFonts w:ascii="Times New Roman" w:hAnsi="Times New Roman"/>
          <w:i/>
          <w:color w:val="000000"/>
          <w:lang w:val="it-IT"/>
        </w:rPr>
        <w:t xml:space="preserve">La </w:t>
      </w:r>
      <w:r w:rsidR="000669EE">
        <w:rPr>
          <w:rFonts w:ascii="Times New Roman" w:hAnsi="Times New Roman"/>
          <w:i/>
          <w:color w:val="000000"/>
          <w:lang w:val="it-IT"/>
        </w:rPr>
        <w:t>t</w:t>
      </w:r>
      <w:r w:rsidR="009130B7" w:rsidRPr="009659EE">
        <w:rPr>
          <w:rFonts w:ascii="Times New Roman" w:hAnsi="Times New Roman"/>
          <w:i/>
          <w:color w:val="000000"/>
          <w:lang w:val="it-IT"/>
        </w:rPr>
        <w:t xml:space="preserve">eologia del </w:t>
      </w:r>
      <w:r w:rsidR="000669EE">
        <w:rPr>
          <w:rFonts w:ascii="Times New Roman" w:hAnsi="Times New Roman"/>
          <w:i/>
          <w:color w:val="000000"/>
          <w:lang w:val="it-IT"/>
        </w:rPr>
        <w:t>c</w:t>
      </w:r>
      <w:r w:rsidR="009130B7" w:rsidRPr="009659EE">
        <w:rPr>
          <w:rFonts w:ascii="Times New Roman" w:hAnsi="Times New Roman"/>
          <w:i/>
          <w:color w:val="000000"/>
          <w:lang w:val="it-IT"/>
        </w:rPr>
        <w:t>orpo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, una </w:t>
      </w:r>
      <w:r w:rsidRPr="009659EE">
        <w:rPr>
          <w:rFonts w:ascii="Times New Roman" w:hAnsi="Times New Roman"/>
          <w:color w:val="000000"/>
          <w:lang w:val="it-IT"/>
        </w:rPr>
        <w:t xml:space="preserve">vera e propria </w:t>
      </w:r>
      <w:r w:rsidR="009130B7" w:rsidRPr="009659EE">
        <w:rPr>
          <w:rFonts w:ascii="Times New Roman" w:hAnsi="Times New Roman"/>
          <w:color w:val="000000"/>
          <w:lang w:val="it-IT"/>
        </w:rPr>
        <w:t>catechesi su</w:t>
      </w:r>
      <w:r w:rsidR="00001083" w:rsidRPr="009659EE">
        <w:rPr>
          <w:rFonts w:ascii="Times New Roman" w:hAnsi="Times New Roman"/>
          <w:color w:val="000000"/>
          <w:lang w:val="it-IT"/>
        </w:rPr>
        <w:t>ll’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amore </w:t>
      </w:r>
      <w:r w:rsidR="00001083" w:rsidRPr="009659EE">
        <w:rPr>
          <w:rFonts w:ascii="Times New Roman" w:hAnsi="Times New Roman"/>
          <w:color w:val="000000"/>
          <w:lang w:val="it-IT"/>
        </w:rPr>
        <w:t>umano</w:t>
      </w:r>
      <w:r w:rsidRPr="009659EE">
        <w:rPr>
          <w:rFonts w:ascii="Times New Roman" w:hAnsi="Times New Roman"/>
          <w:color w:val="000000"/>
          <w:lang w:val="it-IT"/>
        </w:rPr>
        <w:t>,</w:t>
      </w:r>
      <w:r w:rsidR="00001083" w:rsidRPr="009659EE">
        <w:rPr>
          <w:rFonts w:ascii="Times New Roman" w:hAnsi="Times New Roman"/>
          <w:color w:val="000000"/>
          <w:lang w:val="it-IT"/>
        </w:rPr>
        <w:t xml:space="preserve"> visto attraverso l’ottica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della Rivelazione </w:t>
      </w:r>
      <w:r w:rsidR="000669EE">
        <w:rPr>
          <w:rFonts w:ascii="Times New Roman" w:hAnsi="Times New Roman"/>
          <w:color w:val="000000"/>
          <w:lang w:val="it-IT"/>
        </w:rPr>
        <w:t>c</w:t>
      </w:r>
      <w:r w:rsidR="00001083" w:rsidRPr="009659EE">
        <w:rPr>
          <w:rFonts w:ascii="Times New Roman" w:hAnsi="Times New Roman"/>
          <w:color w:val="000000"/>
          <w:lang w:val="it-IT"/>
        </w:rPr>
        <w:t xml:space="preserve">ristiana, </w:t>
      </w:r>
      <w:r w:rsidR="000669EE" w:rsidRPr="00167B5F">
        <w:rPr>
          <w:rFonts w:ascii="Times New Roman" w:hAnsi="Times New Roman"/>
          <w:color w:val="000000"/>
          <w:lang w:val="it-IT"/>
        </w:rPr>
        <w:t>pensata</w:t>
      </w:r>
      <w:r w:rsidR="009A7E4A">
        <w:rPr>
          <w:rFonts w:ascii="Times New Roman" w:hAnsi="Times New Roman"/>
          <w:color w:val="000000"/>
          <w:lang w:val="it-IT"/>
        </w:rPr>
        <w:t>, scritta</w:t>
      </w:r>
      <w:r w:rsidR="00001083" w:rsidRPr="009659EE">
        <w:rPr>
          <w:rFonts w:ascii="Times New Roman" w:hAnsi="Times New Roman"/>
          <w:color w:val="000000"/>
          <w:lang w:val="it-IT"/>
        </w:rPr>
        <w:t xml:space="preserve"> </w:t>
      </w:r>
      <w:r w:rsidR="00B97D20">
        <w:rPr>
          <w:rFonts w:ascii="Times New Roman" w:hAnsi="Times New Roman"/>
          <w:color w:val="000000"/>
          <w:lang w:val="it-IT"/>
        </w:rPr>
        <w:t>e insegnata</w:t>
      </w:r>
      <w:r w:rsidR="009130B7" w:rsidRPr="009659EE">
        <w:rPr>
          <w:rFonts w:ascii="Times New Roman" w:hAnsi="Times New Roman"/>
          <w:color w:val="000000"/>
          <w:lang w:val="it-IT"/>
        </w:rPr>
        <w:t xml:space="preserve"> </w:t>
      </w:r>
      <w:r w:rsidR="00B97D20" w:rsidRPr="00167B5F">
        <w:rPr>
          <w:rFonts w:ascii="Times New Roman" w:hAnsi="Times New Roman"/>
          <w:color w:val="000000"/>
          <w:lang w:val="it-IT"/>
        </w:rPr>
        <w:t>dallo stesso Giovanni Paolo II,</w:t>
      </w:r>
      <w:r w:rsidR="00B97D20">
        <w:rPr>
          <w:rFonts w:ascii="Times New Roman" w:hAnsi="Times New Roman"/>
          <w:color w:val="000000"/>
          <w:lang w:val="it-IT"/>
        </w:rPr>
        <w:t xml:space="preserve"> nelle udienze gener</w:t>
      </w:r>
      <w:r w:rsidR="009A7E4A">
        <w:rPr>
          <w:rFonts w:ascii="Times New Roman" w:hAnsi="Times New Roman"/>
          <w:color w:val="000000"/>
          <w:lang w:val="it-IT"/>
        </w:rPr>
        <w:t>a</w:t>
      </w:r>
      <w:r w:rsidR="00B97D20">
        <w:rPr>
          <w:rFonts w:ascii="Times New Roman" w:hAnsi="Times New Roman"/>
          <w:color w:val="000000"/>
          <w:lang w:val="it-IT"/>
        </w:rPr>
        <w:t xml:space="preserve">li del mercoledì a </w:t>
      </w:r>
      <w:r w:rsidRPr="009659EE">
        <w:rPr>
          <w:rFonts w:ascii="Times New Roman" w:hAnsi="Times New Roman"/>
          <w:color w:val="000000"/>
          <w:lang w:val="it-IT"/>
        </w:rPr>
        <w:t>piazza di San Pietro</w:t>
      </w:r>
      <w:r w:rsidR="00D26C0F" w:rsidRPr="009659EE">
        <w:rPr>
          <w:rFonts w:ascii="Times New Roman" w:hAnsi="Times New Roman"/>
          <w:color w:val="000000"/>
          <w:lang w:val="it-IT"/>
        </w:rPr>
        <w:t>.</w:t>
      </w:r>
    </w:p>
    <w:p w14:paraId="157F2239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4950A60B" w14:textId="2C6774BE" w:rsidR="009E2BAA" w:rsidRPr="009659EE" w:rsidRDefault="0028775E" w:rsidP="009E2BAA">
      <w:p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it-IT"/>
        </w:rPr>
      </w:pPr>
      <w:r w:rsidRPr="009659EE">
        <w:rPr>
          <w:rFonts w:ascii="Times New Roman" w:hAnsi="Times New Roman"/>
          <w:smallCaps/>
          <w:color w:val="000000"/>
          <w:sz w:val="26"/>
          <w:lang w:val="it-IT"/>
        </w:rPr>
        <w:t>I</w:t>
      </w:r>
      <w:r w:rsidR="00923BBB" w:rsidRPr="009659EE">
        <w:rPr>
          <w:rFonts w:ascii="Times New Roman" w:hAnsi="Times New Roman"/>
          <w:smallCaps/>
          <w:color w:val="000000"/>
          <w:sz w:val="26"/>
          <w:lang w:val="it-IT"/>
        </w:rPr>
        <w:t>I</w:t>
      </w:r>
      <w:r w:rsidRPr="009659EE">
        <w:rPr>
          <w:rFonts w:ascii="Times New Roman" w:hAnsi="Times New Roman"/>
          <w:smallCaps/>
          <w:color w:val="000000"/>
          <w:sz w:val="26"/>
          <w:lang w:val="it-IT"/>
        </w:rPr>
        <w:t xml:space="preserve">. </w:t>
      </w:r>
      <w:r w:rsidR="006D2E67" w:rsidRPr="009659EE">
        <w:rPr>
          <w:rFonts w:ascii="Times New Roman" w:hAnsi="Times New Roman"/>
          <w:smallCaps/>
          <w:color w:val="000000"/>
          <w:sz w:val="26"/>
          <w:lang w:val="it-IT"/>
        </w:rPr>
        <w:t>La questione del significato della genitorialità</w:t>
      </w:r>
    </w:p>
    <w:p w14:paraId="35FEDCD2" w14:textId="1E307F80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 </w:t>
      </w:r>
    </w:p>
    <w:p w14:paraId="5758B052" w14:textId="39026B2D" w:rsidR="008932A3" w:rsidRPr="009659EE" w:rsidRDefault="008E4B8D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C33084" w:rsidRPr="009659EE">
        <w:rPr>
          <w:rFonts w:ascii="Times New Roman" w:hAnsi="Times New Roman"/>
          <w:color w:val="000000"/>
          <w:lang w:val="it-IT"/>
        </w:rPr>
        <w:t xml:space="preserve">Da questa breve </w:t>
      </w:r>
      <w:r w:rsidRPr="009659EE">
        <w:rPr>
          <w:rFonts w:ascii="Times New Roman" w:hAnsi="Times New Roman"/>
          <w:color w:val="000000"/>
          <w:lang w:val="it-IT"/>
        </w:rPr>
        <w:t xml:space="preserve">premessa, possiamo </w:t>
      </w:r>
      <w:r w:rsidR="00B97D20">
        <w:rPr>
          <w:rFonts w:ascii="Times New Roman" w:hAnsi="Times New Roman"/>
          <w:color w:val="000000"/>
          <w:lang w:val="it-IT"/>
        </w:rPr>
        <w:t xml:space="preserve">concludere </w:t>
      </w:r>
      <w:r w:rsidRPr="009659EE">
        <w:rPr>
          <w:rFonts w:ascii="Times New Roman" w:hAnsi="Times New Roman"/>
          <w:color w:val="000000"/>
          <w:lang w:val="it-IT"/>
        </w:rPr>
        <w:t>che Wojtyla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fu mosso da un </w:t>
      </w:r>
      <w:r w:rsidRPr="009659EE">
        <w:rPr>
          <w:rFonts w:ascii="Times New Roman" w:hAnsi="Times New Roman"/>
          <w:color w:val="000000"/>
          <w:lang w:val="it-IT"/>
        </w:rPr>
        <w:t>profondo interesse pastorale quando elaborò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i 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principi 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di una morale </w:t>
      </w:r>
      <w:r w:rsidR="008932A3" w:rsidRPr="009659EE">
        <w:rPr>
          <w:rFonts w:ascii="Times New Roman" w:hAnsi="Times New Roman"/>
          <w:color w:val="000000"/>
          <w:lang w:val="it-IT"/>
        </w:rPr>
        <w:t xml:space="preserve">sulla </w:t>
      </w:r>
      <w:r w:rsidR="00A51DE5" w:rsidRPr="009659EE">
        <w:rPr>
          <w:rFonts w:ascii="Times New Roman" w:hAnsi="Times New Roman"/>
          <w:color w:val="000000"/>
          <w:lang w:val="it-IT"/>
        </w:rPr>
        <w:t>sessual</w:t>
      </w:r>
      <w:r w:rsidR="008932A3" w:rsidRPr="009659EE">
        <w:rPr>
          <w:rFonts w:ascii="Times New Roman" w:hAnsi="Times New Roman"/>
          <w:color w:val="000000"/>
          <w:lang w:val="it-IT"/>
        </w:rPr>
        <w:t>ità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 </w:t>
      </w:r>
      <w:r w:rsidR="00B97D20">
        <w:rPr>
          <w:rFonts w:ascii="Times New Roman" w:hAnsi="Times New Roman"/>
          <w:color w:val="000000"/>
          <w:lang w:val="it-IT"/>
        </w:rPr>
        <w:t xml:space="preserve">fondate su </w:t>
      </w:r>
      <w:r w:rsidR="00A51DE5" w:rsidRPr="009659EE">
        <w:rPr>
          <w:rFonts w:ascii="Times New Roman" w:hAnsi="Times New Roman"/>
          <w:color w:val="000000"/>
          <w:lang w:val="it-IT"/>
        </w:rPr>
        <w:t>una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visi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one </w:t>
      </w:r>
      <w:r w:rsidR="00B97D20">
        <w:rPr>
          <w:rFonts w:ascii="Times New Roman" w:hAnsi="Times New Roman"/>
          <w:color w:val="000000"/>
          <w:lang w:val="it-IT"/>
        </w:rPr>
        <w:t>radiosa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 della vita umana e dell’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amore divino. 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Il suo dono </w:t>
      </w:r>
      <w:r w:rsidR="008932A3" w:rsidRPr="009659EE">
        <w:rPr>
          <w:rFonts w:ascii="Times New Roman" w:hAnsi="Times New Roman"/>
          <w:color w:val="000000"/>
          <w:lang w:val="it-IT"/>
        </w:rPr>
        <w:t xml:space="preserve">principale </w:t>
      </w:r>
      <w:r w:rsidR="00A51DE5" w:rsidRPr="009659EE">
        <w:rPr>
          <w:rFonts w:ascii="Times New Roman" w:hAnsi="Times New Roman"/>
          <w:color w:val="000000"/>
          <w:lang w:val="it-IT"/>
        </w:rPr>
        <w:t>quando incontrava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i </w:t>
      </w:r>
      <w:r w:rsidR="00C33084" w:rsidRPr="009659EE">
        <w:rPr>
          <w:rFonts w:ascii="Times New Roman" w:hAnsi="Times New Roman"/>
          <w:color w:val="000000"/>
          <w:lang w:val="it-IT"/>
        </w:rPr>
        <w:t>suoi amici</w:t>
      </w:r>
      <w:r w:rsidR="008932A3" w:rsidRPr="009659EE">
        <w:rPr>
          <w:rFonts w:ascii="Times New Roman" w:hAnsi="Times New Roman"/>
          <w:color w:val="000000"/>
          <w:lang w:val="it-IT"/>
        </w:rPr>
        <w:t xml:space="preserve"> più cari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, </w:t>
      </w:r>
      <w:r w:rsidR="008932A3" w:rsidRPr="009659EE">
        <w:rPr>
          <w:rFonts w:ascii="Times New Roman" w:hAnsi="Times New Roman"/>
          <w:color w:val="000000"/>
          <w:lang w:val="it-IT"/>
        </w:rPr>
        <w:t xml:space="preserve">oppure </w:t>
      </w:r>
      <w:r w:rsidR="00C33084" w:rsidRPr="009659EE">
        <w:rPr>
          <w:rFonts w:ascii="Times New Roman" w:hAnsi="Times New Roman"/>
          <w:color w:val="000000"/>
          <w:lang w:val="it-IT"/>
        </w:rPr>
        <w:t>studenti e parrocchiani e</w:t>
      </w:r>
      <w:r w:rsidR="00A51DE5" w:rsidRPr="009659EE">
        <w:rPr>
          <w:rFonts w:ascii="Times New Roman" w:hAnsi="Times New Roman"/>
          <w:color w:val="000000"/>
          <w:lang w:val="it-IT"/>
        </w:rPr>
        <w:t xml:space="preserve">ra quello di regalare una visione del </w:t>
      </w:r>
      <w:r w:rsidR="008932A3" w:rsidRPr="009659EE">
        <w:rPr>
          <w:rFonts w:ascii="Times New Roman" w:hAnsi="Times New Roman"/>
          <w:color w:val="000000"/>
          <w:lang w:val="it-IT"/>
        </w:rPr>
        <w:t xml:space="preserve">vero </w:t>
      </w:r>
      <w:r w:rsidR="00A51DE5" w:rsidRPr="009659EE">
        <w:rPr>
          <w:rFonts w:ascii="Times New Roman" w:hAnsi="Times New Roman"/>
          <w:color w:val="000000"/>
          <w:lang w:val="it-IT"/>
        </w:rPr>
        <w:t>valore intrinseco della persona umana.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</w:t>
      </w:r>
      <w:r w:rsidR="00A51DE5" w:rsidRPr="009659EE">
        <w:rPr>
          <w:rFonts w:ascii="Times New Roman" w:hAnsi="Times New Roman"/>
          <w:color w:val="000000"/>
          <w:lang w:val="it-IT"/>
        </w:rPr>
        <w:t>La sua concezione dell’amore coniugale e famigliare</w:t>
      </w:r>
      <w:r w:rsidR="00C33084" w:rsidRPr="009659EE">
        <w:rPr>
          <w:rFonts w:ascii="Times New Roman" w:hAnsi="Times New Roman"/>
          <w:color w:val="000000"/>
          <w:lang w:val="it-IT"/>
        </w:rPr>
        <w:t xml:space="preserve"> </w:t>
      </w:r>
      <w:r w:rsidR="00A51DE5" w:rsidRPr="009659EE">
        <w:rPr>
          <w:rFonts w:ascii="Times New Roman" w:hAnsi="Times New Roman"/>
          <w:color w:val="000000"/>
          <w:lang w:val="it-IT"/>
        </w:rPr>
        <w:t>era frutto del suo amore e della sua fede nel mistero dell’</w:t>
      </w:r>
      <w:r w:rsidR="00B97D20">
        <w:rPr>
          <w:rFonts w:ascii="Times New Roman" w:hAnsi="Times New Roman"/>
          <w:color w:val="000000"/>
          <w:lang w:val="it-IT"/>
        </w:rPr>
        <w:t>e</w:t>
      </w:r>
      <w:r w:rsidR="00A51DE5" w:rsidRPr="009659EE">
        <w:rPr>
          <w:rFonts w:ascii="Times New Roman" w:hAnsi="Times New Roman"/>
          <w:color w:val="000000"/>
          <w:lang w:val="it-IT"/>
        </w:rPr>
        <w:t>ternità e di Dio.</w:t>
      </w:r>
    </w:p>
    <w:p w14:paraId="4087E208" w14:textId="7A7E6273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37F71955" w14:textId="33D5D475" w:rsidR="009E2BAA" w:rsidRPr="009659EE" w:rsidRDefault="00EC24B1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81731F" w:rsidRPr="009659EE">
        <w:rPr>
          <w:rFonts w:ascii="Times New Roman" w:hAnsi="Times New Roman"/>
          <w:color w:val="000000"/>
          <w:lang w:val="it-IT"/>
        </w:rPr>
        <w:t xml:space="preserve">Tutto questo </w:t>
      </w:r>
      <w:r w:rsidR="008539CB" w:rsidRPr="009659EE">
        <w:rPr>
          <w:rFonts w:ascii="Times New Roman" w:hAnsi="Times New Roman"/>
          <w:color w:val="000000"/>
          <w:lang w:val="it-IT"/>
        </w:rPr>
        <w:t>si riscontra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facilmente </w:t>
      </w:r>
      <w:r w:rsidR="008539CB" w:rsidRPr="009659EE">
        <w:rPr>
          <w:rFonts w:ascii="Times New Roman" w:hAnsi="Times New Roman"/>
          <w:color w:val="000000"/>
          <w:lang w:val="it-IT"/>
        </w:rPr>
        <w:t xml:space="preserve">nel suo insegnamento </w:t>
      </w:r>
      <w:r w:rsidR="00B97D20">
        <w:rPr>
          <w:rFonts w:ascii="Times New Roman" w:hAnsi="Times New Roman"/>
          <w:color w:val="000000"/>
          <w:lang w:val="it-IT"/>
        </w:rPr>
        <w:t xml:space="preserve">- </w:t>
      </w:r>
      <w:r w:rsidR="008539CB" w:rsidRPr="009659EE">
        <w:rPr>
          <w:rFonts w:ascii="Times New Roman" w:hAnsi="Times New Roman"/>
          <w:color w:val="000000"/>
          <w:lang w:val="it-IT"/>
        </w:rPr>
        <w:t>dapprima come sacerdote, poi come Vescovo e P</w:t>
      </w:r>
      <w:r w:rsidR="0081731F" w:rsidRPr="009659EE">
        <w:rPr>
          <w:rFonts w:ascii="Times New Roman" w:hAnsi="Times New Roman"/>
          <w:color w:val="000000"/>
          <w:lang w:val="it-IT"/>
        </w:rPr>
        <w:t>apa</w:t>
      </w:r>
      <w:r w:rsidR="00B91877">
        <w:rPr>
          <w:rFonts w:ascii="Times New Roman" w:hAnsi="Times New Roman"/>
          <w:color w:val="000000"/>
          <w:lang w:val="it-IT"/>
        </w:rPr>
        <w:t xml:space="preserve"> </w:t>
      </w:r>
      <w:r w:rsidR="00B97D20">
        <w:rPr>
          <w:rFonts w:ascii="Times New Roman" w:hAnsi="Times New Roman"/>
          <w:color w:val="000000"/>
          <w:lang w:val="it-IT"/>
        </w:rPr>
        <w:t>-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e </w:t>
      </w:r>
      <w:r w:rsidR="008539CB" w:rsidRPr="009659EE">
        <w:rPr>
          <w:rFonts w:ascii="Times New Roman" w:hAnsi="Times New Roman"/>
          <w:color w:val="000000"/>
          <w:lang w:val="it-IT"/>
        </w:rPr>
        <w:t>nel</w:t>
      </w:r>
      <w:r w:rsidR="0081731F" w:rsidRPr="009659EE">
        <w:rPr>
          <w:rFonts w:ascii="Times New Roman" w:hAnsi="Times New Roman"/>
          <w:color w:val="000000"/>
          <w:lang w:val="it-IT"/>
        </w:rPr>
        <w:t>la sua evoluzione intellettuale come poet</w:t>
      </w:r>
      <w:r w:rsidR="008539CB" w:rsidRPr="009659EE">
        <w:rPr>
          <w:rFonts w:ascii="Times New Roman" w:hAnsi="Times New Roman"/>
          <w:color w:val="000000"/>
          <w:lang w:val="it-IT"/>
        </w:rPr>
        <w:t>a, filosofo e teologo</w:t>
      </w:r>
      <w:r w:rsidR="00CE4940" w:rsidRPr="009659EE">
        <w:rPr>
          <w:rFonts w:ascii="Times New Roman" w:hAnsi="Times New Roman"/>
          <w:color w:val="000000"/>
          <w:lang w:val="it-IT"/>
        </w:rPr>
        <w:t>, a partire</w:t>
      </w:r>
      <w:r w:rsidR="008539CB" w:rsidRPr="009659EE">
        <w:rPr>
          <w:rFonts w:ascii="Times New Roman" w:hAnsi="Times New Roman"/>
          <w:color w:val="000000"/>
          <w:lang w:val="it-IT"/>
        </w:rPr>
        <w:t xml:space="preserve"> dalla fine degli anni 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50 </w:t>
      </w:r>
      <w:r w:rsidR="008539CB" w:rsidRPr="009659EE">
        <w:rPr>
          <w:rFonts w:ascii="Times New Roman" w:hAnsi="Times New Roman"/>
          <w:color w:val="000000"/>
          <w:lang w:val="it-IT"/>
        </w:rPr>
        <w:t>fino alla metà degli anni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80. In questi anni Wojtyla scrisse una serie </w:t>
      </w:r>
      <w:r w:rsidR="008539CB" w:rsidRPr="009659EE">
        <w:rPr>
          <w:rFonts w:ascii="Times New Roman" w:hAnsi="Times New Roman"/>
          <w:color w:val="000000"/>
          <w:lang w:val="it-IT"/>
        </w:rPr>
        <w:t>di saggi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ed omelie che potrebbero e</w:t>
      </w:r>
      <w:r w:rsidR="008539CB" w:rsidRPr="009659EE">
        <w:rPr>
          <w:rFonts w:ascii="Times New Roman" w:hAnsi="Times New Roman"/>
          <w:color w:val="000000"/>
          <w:lang w:val="it-IT"/>
        </w:rPr>
        <w:t xml:space="preserve">ssere classificati nei 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="008539CB" w:rsidRPr="009659EE">
        <w:rPr>
          <w:rFonts w:ascii="Times New Roman" w:hAnsi="Times New Roman"/>
          <w:color w:val="000000"/>
          <w:lang w:val="it-IT"/>
        </w:rPr>
        <w:t xml:space="preserve">seguenti </w:t>
      </w:r>
      <w:r w:rsidR="008539CB" w:rsidRPr="009659EE">
        <w:rPr>
          <w:rFonts w:ascii="Times New Roman" w:hAnsi="Times New Roman"/>
          <w:i/>
          <w:color w:val="000000"/>
          <w:lang w:val="it-IT"/>
        </w:rPr>
        <w:t>quattro periodi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del suo lavoro intellettuale.</w:t>
      </w:r>
    </w:p>
    <w:p w14:paraId="1D93B636" w14:textId="0C2A9B6A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5998F8C3" w14:textId="56576E2E" w:rsidR="00CE4940" w:rsidRPr="009659EE" w:rsidRDefault="00596564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Il Primo Periodo</w:t>
      </w:r>
    </w:p>
    <w:p w14:paraId="732AB299" w14:textId="77777777" w:rsidR="00745DA6" w:rsidRPr="009659EE" w:rsidRDefault="00745DA6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1957210A" w14:textId="63EE0441" w:rsidR="009E2BAA" w:rsidRPr="009659EE" w:rsidRDefault="00D474F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In questo periodo, che va all’incirca </w:t>
      </w:r>
      <w:r w:rsidR="0081731F" w:rsidRPr="009659EE">
        <w:rPr>
          <w:rFonts w:ascii="Times New Roman" w:hAnsi="Times New Roman"/>
          <w:color w:val="000000"/>
          <w:lang w:val="it-IT"/>
        </w:rPr>
        <w:t>da</w:t>
      </w:r>
      <w:r w:rsidRPr="009659EE">
        <w:rPr>
          <w:rFonts w:ascii="Times New Roman" w:hAnsi="Times New Roman"/>
          <w:color w:val="000000"/>
          <w:lang w:val="it-IT"/>
        </w:rPr>
        <w:t>l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1950 a</w:t>
      </w:r>
      <w:r w:rsidRPr="009659EE">
        <w:rPr>
          <w:rFonts w:ascii="Times New Roman" w:hAnsi="Times New Roman"/>
          <w:color w:val="000000"/>
          <w:lang w:val="it-IT"/>
        </w:rPr>
        <w:t>l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1958, Wojtyla pu</w:t>
      </w:r>
      <w:r w:rsidRPr="009659EE">
        <w:rPr>
          <w:rFonts w:ascii="Times New Roman" w:hAnsi="Times New Roman"/>
          <w:color w:val="000000"/>
          <w:lang w:val="it-IT"/>
        </w:rPr>
        <w:t xml:space="preserve">bblicò una serie di articoli </w:t>
      </w:r>
      <w:r w:rsidR="00745DA6" w:rsidRPr="009659EE">
        <w:rPr>
          <w:rFonts w:ascii="Times New Roman" w:hAnsi="Times New Roman"/>
          <w:color w:val="000000"/>
          <w:lang w:val="it-IT"/>
        </w:rPr>
        <w:t xml:space="preserve">su </w:t>
      </w:r>
      <w:r w:rsidRPr="009659EE">
        <w:rPr>
          <w:rFonts w:ascii="Times New Roman" w:hAnsi="Times New Roman"/>
          <w:color w:val="000000"/>
          <w:lang w:val="it-IT"/>
        </w:rPr>
        <w:t>vari</w:t>
      </w:r>
      <w:r w:rsidR="00745DA6" w:rsidRPr="009659EE">
        <w:rPr>
          <w:rFonts w:ascii="Times New Roman" w:hAnsi="Times New Roman"/>
          <w:color w:val="000000"/>
          <w:lang w:val="it-IT"/>
        </w:rPr>
        <w:t>e riviste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polacch</w:t>
      </w:r>
      <w:r w:rsidR="00745DA6" w:rsidRPr="009659EE">
        <w:rPr>
          <w:rFonts w:ascii="Times New Roman" w:hAnsi="Times New Roman"/>
          <w:color w:val="000000"/>
          <w:lang w:val="it-IT"/>
        </w:rPr>
        <w:t>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come </w:t>
      </w:r>
      <w:r w:rsidR="0081731F" w:rsidRPr="009659EE">
        <w:rPr>
          <w:rFonts w:ascii="Times New Roman" w:hAnsi="Times New Roman"/>
          <w:i/>
          <w:color w:val="000000"/>
          <w:lang w:val="it-IT"/>
        </w:rPr>
        <w:t>Znak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, </w:t>
      </w:r>
      <w:r w:rsidR="0081731F" w:rsidRPr="009659EE">
        <w:rPr>
          <w:rFonts w:ascii="Times New Roman" w:hAnsi="Times New Roman"/>
          <w:i/>
          <w:color w:val="000000"/>
          <w:lang w:val="it-IT"/>
        </w:rPr>
        <w:t>Tygodnik Powszechny</w:t>
      </w:r>
      <w:r w:rsidRPr="009659EE">
        <w:rPr>
          <w:rFonts w:ascii="Times New Roman" w:hAnsi="Times New Roman"/>
          <w:color w:val="000000"/>
          <w:lang w:val="it-IT"/>
        </w:rPr>
        <w:t xml:space="preserve"> 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="0081731F" w:rsidRPr="009659EE">
        <w:rPr>
          <w:rFonts w:ascii="Times New Roman" w:hAnsi="Times New Roman"/>
          <w:i/>
          <w:color w:val="000000"/>
          <w:lang w:val="it-IT"/>
        </w:rPr>
        <w:t>Ateneum Kaplanskie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. </w:t>
      </w:r>
      <w:r w:rsidR="00745DA6" w:rsidRPr="009659EE">
        <w:rPr>
          <w:rFonts w:ascii="Times New Roman" w:hAnsi="Times New Roman"/>
          <w:color w:val="000000"/>
          <w:lang w:val="it-IT"/>
        </w:rPr>
        <w:t>Tra questi articoli sono degni di nota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: </w:t>
      </w:r>
      <w:r w:rsidR="0081731F" w:rsidRPr="009659EE">
        <w:rPr>
          <w:rFonts w:ascii="Times New Roman" w:hAnsi="Times New Roman"/>
          <w:i/>
          <w:color w:val="000000"/>
          <w:lang w:val="it-IT"/>
        </w:rPr>
        <w:t>Istinto, amore e matrimonio</w:t>
      </w:r>
      <w:r w:rsidRPr="009659EE">
        <w:rPr>
          <w:rFonts w:ascii="Times New Roman" w:hAnsi="Times New Roman"/>
          <w:color w:val="000000"/>
          <w:lang w:val="it-IT"/>
        </w:rPr>
        <w:t xml:space="preserve"> (1952); </w:t>
      </w:r>
      <w:r w:rsidRPr="009659EE">
        <w:rPr>
          <w:rFonts w:ascii="Times New Roman" w:hAnsi="Times New Roman"/>
          <w:i/>
          <w:color w:val="000000"/>
          <w:lang w:val="it-IT"/>
        </w:rPr>
        <w:t>Riflessioni</w:t>
      </w:r>
      <w:r w:rsidR="0081731F" w:rsidRPr="009659EE">
        <w:rPr>
          <w:rFonts w:ascii="Times New Roman" w:hAnsi="Times New Roman"/>
          <w:i/>
          <w:color w:val="000000"/>
          <w:lang w:val="it-IT"/>
        </w:rPr>
        <w:t xml:space="preserve"> su</w:t>
      </w:r>
      <w:r w:rsidRPr="009659EE">
        <w:rPr>
          <w:rFonts w:ascii="Times New Roman" w:hAnsi="Times New Roman"/>
          <w:i/>
          <w:color w:val="000000"/>
          <w:lang w:val="it-IT"/>
        </w:rPr>
        <w:t>l</w:t>
      </w:r>
      <w:r w:rsidR="0081731F" w:rsidRPr="009659EE">
        <w:rPr>
          <w:rFonts w:ascii="Times New Roman" w:hAnsi="Times New Roman"/>
          <w:i/>
          <w:color w:val="000000"/>
          <w:lang w:val="it-IT"/>
        </w:rPr>
        <w:t xml:space="preserve"> matrimonio </w:t>
      </w:r>
      <w:r w:rsidRPr="009659EE">
        <w:rPr>
          <w:rFonts w:ascii="Times New Roman" w:hAnsi="Times New Roman"/>
          <w:color w:val="000000"/>
          <w:lang w:val="it-IT"/>
        </w:rPr>
        <w:t xml:space="preserve">(1957); </w:t>
      </w:r>
      <w:r w:rsidRPr="009659EE">
        <w:rPr>
          <w:rFonts w:ascii="Times New Roman" w:hAnsi="Times New Roman"/>
          <w:i/>
          <w:color w:val="000000"/>
          <w:lang w:val="it-IT"/>
        </w:rPr>
        <w:t>Propedeutica</w:t>
      </w:r>
      <w:r w:rsidR="0081731F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B97D20">
        <w:rPr>
          <w:rFonts w:ascii="Times New Roman" w:hAnsi="Times New Roman"/>
          <w:i/>
          <w:color w:val="000000"/>
          <w:lang w:val="it-IT"/>
        </w:rPr>
        <w:t>a</w:t>
      </w:r>
      <w:r w:rsidR="0081731F" w:rsidRPr="009659EE">
        <w:rPr>
          <w:rFonts w:ascii="Times New Roman" w:hAnsi="Times New Roman"/>
          <w:i/>
          <w:color w:val="000000"/>
          <w:lang w:val="it-IT"/>
        </w:rPr>
        <w:t>l sacramento d</w:t>
      </w:r>
      <w:r w:rsidR="00745DA6" w:rsidRPr="009659EE">
        <w:rPr>
          <w:rFonts w:ascii="Times New Roman" w:hAnsi="Times New Roman"/>
          <w:i/>
          <w:color w:val="000000"/>
          <w:lang w:val="it-IT"/>
        </w:rPr>
        <w:t>el</w:t>
      </w:r>
      <w:r w:rsidR="0081731F" w:rsidRPr="009659EE">
        <w:rPr>
          <w:rFonts w:ascii="Times New Roman" w:hAnsi="Times New Roman"/>
          <w:i/>
          <w:color w:val="000000"/>
          <w:lang w:val="it-IT"/>
        </w:rPr>
        <w:t xml:space="preserve"> matrimonio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(1958). </w:t>
      </w:r>
      <w:r w:rsidRPr="009659EE">
        <w:rPr>
          <w:rFonts w:ascii="Times New Roman" w:hAnsi="Times New Roman"/>
          <w:color w:val="000000"/>
          <w:lang w:val="it-IT"/>
        </w:rPr>
        <w:t xml:space="preserve">In questi </w:t>
      </w:r>
      <w:r w:rsidR="00745DA6" w:rsidRPr="009659EE">
        <w:rPr>
          <w:rFonts w:ascii="Times New Roman" w:hAnsi="Times New Roman"/>
          <w:color w:val="000000"/>
          <w:lang w:val="it-IT"/>
        </w:rPr>
        <w:t>testi</w:t>
      </w:r>
      <w:r w:rsidRPr="009659EE">
        <w:rPr>
          <w:rFonts w:ascii="Times New Roman" w:hAnsi="Times New Roman"/>
          <w:color w:val="000000"/>
          <w:lang w:val="it-IT"/>
        </w:rPr>
        <w:t>, il suo pensiero sull’amore matrimoniale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e </w:t>
      </w:r>
      <w:r w:rsidRPr="009659EE">
        <w:rPr>
          <w:rFonts w:ascii="Times New Roman" w:hAnsi="Times New Roman"/>
          <w:color w:val="000000"/>
          <w:lang w:val="it-IT"/>
        </w:rPr>
        <w:t>sulla sessualità, sono frutto dell’esperienza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della 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difficile </w:t>
      </w:r>
      <w:r w:rsidR="00F40907" w:rsidRPr="009659EE">
        <w:rPr>
          <w:rFonts w:ascii="Times New Roman" w:hAnsi="Times New Roman"/>
          <w:color w:val="000000"/>
          <w:lang w:val="it-IT"/>
        </w:rPr>
        <w:t xml:space="preserve">situazione, anche sociale ed economica, </w:t>
      </w:r>
      <w:r w:rsidRPr="009659EE">
        <w:rPr>
          <w:rFonts w:ascii="Times New Roman" w:hAnsi="Times New Roman"/>
          <w:color w:val="000000"/>
          <w:lang w:val="it-IT"/>
        </w:rPr>
        <w:t>vissuta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>dalla maggior parte delle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giovani coppie </w:t>
      </w:r>
      <w:r w:rsidRPr="009659EE">
        <w:rPr>
          <w:rFonts w:ascii="Times New Roman" w:hAnsi="Times New Roman"/>
          <w:color w:val="000000"/>
          <w:lang w:val="it-IT"/>
        </w:rPr>
        <w:t>in Polonia durante quegli anni di duro regime comunista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. </w:t>
      </w:r>
    </w:p>
    <w:p w14:paraId="02EFDBFA" w14:textId="77777777" w:rsidR="008738A0" w:rsidRPr="009659EE" w:rsidRDefault="008738A0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3A46E45B" w14:textId="647B21F1" w:rsidR="00F57560" w:rsidRPr="009659EE" w:rsidRDefault="00F57560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Il secondo Periodo</w:t>
      </w:r>
    </w:p>
    <w:p w14:paraId="62D1FEBA" w14:textId="77777777" w:rsidR="008738A0" w:rsidRPr="009659EE" w:rsidRDefault="008738A0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ab/>
      </w:r>
    </w:p>
    <w:p w14:paraId="3DCBA17E" w14:textId="0203F6B3" w:rsidR="0081731F" w:rsidRPr="009659EE" w:rsidRDefault="008738A0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ab/>
      </w:r>
      <w:r w:rsidR="0081731F" w:rsidRPr="009659EE">
        <w:rPr>
          <w:rFonts w:ascii="Times New Roman" w:hAnsi="Times New Roman"/>
          <w:i/>
          <w:color w:val="000000"/>
          <w:lang w:val="it-IT"/>
        </w:rPr>
        <w:t>Amore e</w:t>
      </w:r>
      <w:r w:rsidR="00810BD5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81731F" w:rsidRPr="009659EE">
        <w:rPr>
          <w:rFonts w:ascii="Times New Roman" w:hAnsi="Times New Roman"/>
          <w:i/>
          <w:color w:val="000000"/>
          <w:lang w:val="it-IT"/>
        </w:rPr>
        <w:t>Responsabilità</w:t>
      </w:r>
      <w:r w:rsidR="00810BD5" w:rsidRPr="009659EE">
        <w:rPr>
          <w:rFonts w:ascii="Times New Roman" w:hAnsi="Times New Roman"/>
          <w:color w:val="000000"/>
          <w:lang w:val="it-IT"/>
        </w:rPr>
        <w:t xml:space="preserve"> è il suo lavoro chiave </w:t>
      </w:r>
      <w:r w:rsidRPr="009659EE">
        <w:rPr>
          <w:rFonts w:ascii="Times New Roman" w:hAnsi="Times New Roman"/>
          <w:color w:val="000000"/>
          <w:lang w:val="it-IT"/>
        </w:rPr>
        <w:t xml:space="preserve">in </w:t>
      </w:r>
      <w:r w:rsidR="00810BD5" w:rsidRPr="009659EE">
        <w:rPr>
          <w:rFonts w:ascii="Times New Roman" w:hAnsi="Times New Roman"/>
          <w:color w:val="000000"/>
          <w:lang w:val="it-IT"/>
        </w:rPr>
        <w:t>questo periodo</w:t>
      </w:r>
      <w:r w:rsidR="0081731F" w:rsidRPr="009659EE">
        <w:rPr>
          <w:rFonts w:ascii="Times New Roman" w:hAnsi="Times New Roman"/>
          <w:color w:val="000000"/>
          <w:lang w:val="it-IT"/>
        </w:rPr>
        <w:t>. Pubblicato nel 1960, questo libro</w:t>
      </w:r>
      <w:r w:rsidR="00A114AB" w:rsidRPr="009659EE">
        <w:rPr>
          <w:rFonts w:ascii="Times New Roman" w:hAnsi="Times New Roman"/>
          <w:color w:val="000000"/>
          <w:lang w:val="it-IT"/>
        </w:rPr>
        <w:t xml:space="preserve"> è il risultato del rapporto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di Wojtyla co</w:t>
      </w:r>
      <w:r w:rsidR="00C90249" w:rsidRPr="009659EE">
        <w:rPr>
          <w:rFonts w:ascii="Times New Roman" w:hAnsi="Times New Roman"/>
          <w:color w:val="000000"/>
          <w:lang w:val="it-IT"/>
        </w:rPr>
        <w:t>n le giovani coppie de</w:t>
      </w:r>
      <w:r w:rsidR="00810BD5" w:rsidRPr="009659EE">
        <w:rPr>
          <w:rFonts w:ascii="Times New Roman" w:hAnsi="Times New Roman"/>
          <w:color w:val="000000"/>
          <w:lang w:val="it-IT"/>
        </w:rPr>
        <w:t>l</w:t>
      </w:r>
      <w:r w:rsidR="0081731F" w:rsidRPr="009659EE">
        <w:rPr>
          <w:rFonts w:ascii="Times New Roman" w:hAnsi="Times New Roman"/>
          <w:color w:val="000000"/>
          <w:lang w:val="it-IT"/>
        </w:rPr>
        <w:t>l'Università</w:t>
      </w:r>
      <w:r w:rsidR="00810BD5" w:rsidRPr="009659EE">
        <w:rPr>
          <w:rFonts w:ascii="Times New Roman" w:hAnsi="Times New Roman"/>
          <w:color w:val="000000"/>
          <w:lang w:val="it-IT"/>
        </w:rPr>
        <w:t xml:space="preserve"> </w:t>
      </w:r>
      <w:r w:rsidR="00836E49">
        <w:rPr>
          <w:rFonts w:ascii="Times New Roman" w:hAnsi="Times New Roman"/>
          <w:color w:val="000000"/>
          <w:lang w:val="it-IT"/>
        </w:rPr>
        <w:t>C</w:t>
      </w:r>
      <w:r w:rsidR="00810BD5" w:rsidRPr="009659EE">
        <w:rPr>
          <w:rFonts w:ascii="Times New Roman" w:hAnsi="Times New Roman"/>
          <w:color w:val="000000"/>
          <w:lang w:val="it-IT"/>
        </w:rPr>
        <w:t>attolica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di Lublin</w:t>
      </w:r>
      <w:r w:rsidR="00810BD5" w:rsidRPr="009659EE">
        <w:rPr>
          <w:rFonts w:ascii="Times New Roman" w:hAnsi="Times New Roman"/>
          <w:color w:val="000000"/>
          <w:lang w:val="it-IT"/>
        </w:rPr>
        <w:t>o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, dove </w:t>
      </w:r>
      <w:r w:rsidR="00810BD5" w:rsidRPr="009659EE">
        <w:rPr>
          <w:rFonts w:ascii="Times New Roman" w:hAnsi="Times New Roman"/>
          <w:color w:val="000000"/>
          <w:lang w:val="it-IT"/>
        </w:rPr>
        <w:t xml:space="preserve">Wojtyla </w:t>
      </w:r>
      <w:r w:rsidR="00AC1FDF" w:rsidRPr="009659EE">
        <w:rPr>
          <w:rFonts w:ascii="Times New Roman" w:hAnsi="Times New Roman"/>
          <w:color w:val="000000"/>
          <w:lang w:val="it-IT"/>
        </w:rPr>
        <w:t>era</w:t>
      </w:r>
      <w:r w:rsidR="00810BD5" w:rsidRPr="009659EE">
        <w:rPr>
          <w:rFonts w:ascii="Times New Roman" w:hAnsi="Times New Roman"/>
          <w:color w:val="000000"/>
          <w:lang w:val="it-IT"/>
        </w:rPr>
        <w:t xml:space="preserve"> Vescovo</w:t>
      </w:r>
      <w:r w:rsidR="00AC1FDF" w:rsidRPr="009659EE">
        <w:rPr>
          <w:rFonts w:ascii="Times New Roman" w:hAnsi="Times New Roman"/>
          <w:color w:val="000000"/>
          <w:lang w:val="it-IT"/>
        </w:rPr>
        <w:t xml:space="preserve"> in </w:t>
      </w:r>
      <w:r w:rsidR="00C90249" w:rsidRPr="009659EE">
        <w:rPr>
          <w:rFonts w:ascii="Times New Roman" w:hAnsi="Times New Roman"/>
          <w:color w:val="000000"/>
          <w:lang w:val="it-IT"/>
        </w:rPr>
        <w:t>quel periodo</w:t>
      </w:r>
      <w:r w:rsidR="00AC1FDF" w:rsidRPr="009659EE">
        <w:rPr>
          <w:rFonts w:ascii="Times New Roman" w:hAnsi="Times New Roman"/>
          <w:color w:val="000000"/>
          <w:lang w:val="it-IT"/>
        </w:rPr>
        <w:t xml:space="preserve">. 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Quest’opera è uno dei suoi migliori lavori </w:t>
      </w:r>
      <w:r w:rsidR="0081731F" w:rsidRPr="009659EE">
        <w:rPr>
          <w:rFonts w:ascii="Times New Roman" w:hAnsi="Times New Roman"/>
          <w:color w:val="000000"/>
          <w:lang w:val="it-IT"/>
        </w:rPr>
        <w:t>filosofici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, </w:t>
      </w:r>
      <w:r w:rsidRPr="009659EE">
        <w:rPr>
          <w:rFonts w:ascii="Times New Roman" w:hAnsi="Times New Roman"/>
          <w:color w:val="000000"/>
          <w:lang w:val="it-IT"/>
        </w:rPr>
        <w:t>che fa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 emerge</w:t>
      </w:r>
      <w:r w:rsidRPr="009659EE">
        <w:rPr>
          <w:rFonts w:ascii="Times New Roman" w:hAnsi="Times New Roman"/>
          <w:color w:val="000000"/>
          <w:lang w:val="it-IT"/>
        </w:rPr>
        <w:t>re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 la </w:t>
      </w:r>
      <w:r w:rsidRPr="009659EE">
        <w:rPr>
          <w:rFonts w:ascii="Times New Roman" w:hAnsi="Times New Roman"/>
          <w:color w:val="000000"/>
          <w:lang w:val="it-IT"/>
        </w:rPr>
        <w:t xml:space="preserve">precisa </w:t>
      </w:r>
      <w:r w:rsidR="00C90249" w:rsidRPr="009659EE">
        <w:rPr>
          <w:rFonts w:ascii="Times New Roman" w:hAnsi="Times New Roman"/>
          <w:color w:val="000000"/>
          <w:lang w:val="it-IT"/>
        </w:rPr>
        <w:lastRenderedPageBreak/>
        <w:t xml:space="preserve">concezione di come una persona </w:t>
      </w:r>
      <w:r w:rsidRPr="009659EE">
        <w:rPr>
          <w:rFonts w:ascii="Times New Roman" w:hAnsi="Times New Roman"/>
          <w:color w:val="000000"/>
          <w:lang w:val="it-IT"/>
        </w:rPr>
        <w:t xml:space="preserve">umana </w:t>
      </w:r>
      <w:r w:rsidR="00C90249" w:rsidRPr="009659EE">
        <w:rPr>
          <w:rFonts w:ascii="Times New Roman" w:hAnsi="Times New Roman"/>
          <w:color w:val="000000"/>
          <w:lang w:val="it-IT"/>
        </w:rPr>
        <w:t>sia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un'entità </w:t>
      </w:r>
      <w:r w:rsidRPr="009659EE">
        <w:rPr>
          <w:rFonts w:ascii="Times New Roman" w:hAnsi="Times New Roman"/>
          <w:color w:val="000000"/>
          <w:lang w:val="it-IT"/>
        </w:rPr>
        <w:t xml:space="preserve">sempre </w:t>
      </w:r>
      <w:r w:rsidR="00C90249" w:rsidRPr="009659EE">
        <w:rPr>
          <w:rFonts w:ascii="Times New Roman" w:hAnsi="Times New Roman"/>
          <w:color w:val="000000"/>
          <w:lang w:val="it-IT"/>
        </w:rPr>
        <w:t xml:space="preserve">in profonda relazione </w:t>
      </w:r>
      <w:r w:rsidRPr="009659EE">
        <w:rPr>
          <w:rFonts w:ascii="Times New Roman" w:hAnsi="Times New Roman"/>
          <w:color w:val="000000"/>
          <w:lang w:val="it-IT"/>
        </w:rPr>
        <w:t xml:space="preserve">e sintonia </w:t>
      </w:r>
      <w:r w:rsidR="00C90249" w:rsidRPr="009659EE">
        <w:rPr>
          <w:rFonts w:ascii="Times New Roman" w:hAnsi="Times New Roman"/>
          <w:color w:val="000000"/>
          <w:lang w:val="it-IT"/>
        </w:rPr>
        <w:t>con l’amore.</w:t>
      </w:r>
    </w:p>
    <w:p w14:paraId="53C9A639" w14:textId="77777777" w:rsidR="009230D1" w:rsidRDefault="009230D1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744C197C" w14:textId="088BD803" w:rsidR="0081731F" w:rsidRPr="009659EE" w:rsidRDefault="009230D1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 w:rsidR="00B25605" w:rsidRPr="009659EE">
        <w:rPr>
          <w:rFonts w:ascii="Times New Roman" w:hAnsi="Times New Roman"/>
          <w:color w:val="000000"/>
          <w:lang w:val="it-IT"/>
        </w:rPr>
        <w:t xml:space="preserve">Wojtyla </w:t>
      </w:r>
      <w:r>
        <w:rPr>
          <w:rFonts w:ascii="Times New Roman" w:hAnsi="Times New Roman"/>
          <w:color w:val="000000"/>
          <w:lang w:val="it-IT"/>
        </w:rPr>
        <w:t>crede ne</w:t>
      </w:r>
      <w:r w:rsidR="0081731F" w:rsidRPr="009659EE">
        <w:rPr>
          <w:rFonts w:ascii="Times New Roman" w:hAnsi="Times New Roman"/>
          <w:color w:val="000000"/>
          <w:lang w:val="it-IT"/>
        </w:rPr>
        <w:t>l</w:t>
      </w:r>
      <w:r>
        <w:rPr>
          <w:rFonts w:ascii="Times New Roman" w:hAnsi="Times New Roman"/>
          <w:color w:val="000000"/>
          <w:lang w:val="it-IT"/>
        </w:rPr>
        <w:t xml:space="preserve"> matrimonio come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 xml:space="preserve">una </w:t>
      </w:r>
      <w:r w:rsidR="00B25605" w:rsidRPr="009659EE">
        <w:rPr>
          <w:rFonts w:ascii="Times New Roman" w:hAnsi="Times New Roman"/>
          <w:color w:val="000000"/>
          <w:lang w:val="it-IT"/>
        </w:rPr>
        <w:t>apertura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ad un</w:t>
      </w:r>
      <w:r w:rsidR="00B25605" w:rsidRPr="009659EE">
        <w:rPr>
          <w:rFonts w:ascii="Times New Roman" w:hAnsi="Times New Roman"/>
          <w:color w:val="000000"/>
          <w:lang w:val="it-IT"/>
        </w:rPr>
        <w:t>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="00B25605" w:rsidRPr="009659EE">
        <w:rPr>
          <w:rFonts w:ascii="Times New Roman" w:hAnsi="Times New Roman"/>
          <w:color w:val="000000"/>
          <w:lang w:val="it-IT"/>
        </w:rPr>
        <w:t>nuova vita</w:t>
      </w:r>
      <w:r w:rsidR="00797FE1">
        <w:rPr>
          <w:rFonts w:ascii="Times New Roman" w:hAnsi="Times New Roman"/>
          <w:color w:val="000000"/>
          <w:lang w:val="it-IT"/>
        </w:rPr>
        <w:t>, vissuta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come una scelta, un regalo ed un mistero.</w:t>
      </w:r>
      <w:r w:rsidR="00D25880" w:rsidRPr="009659EE">
        <w:rPr>
          <w:rFonts w:ascii="Times New Roman" w:hAnsi="Times New Roman"/>
          <w:color w:val="000000"/>
          <w:lang w:val="it-IT"/>
        </w:rPr>
        <w:t xml:space="preserve"> 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Questa idea è </w:t>
      </w:r>
      <w:r w:rsidR="00D25880" w:rsidRPr="009659EE">
        <w:rPr>
          <w:rFonts w:ascii="Times New Roman" w:hAnsi="Times New Roman"/>
          <w:color w:val="000000"/>
          <w:lang w:val="it-IT"/>
        </w:rPr>
        <w:t>l’architrave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dell'ultimo capitolo del </w:t>
      </w:r>
      <w:r w:rsidR="00797FE1">
        <w:rPr>
          <w:rFonts w:ascii="Times New Roman" w:hAnsi="Times New Roman"/>
          <w:color w:val="000000"/>
          <w:lang w:val="it-IT"/>
        </w:rPr>
        <w:t xml:space="preserve">suo 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libro, </w:t>
      </w:r>
      <w:r w:rsidR="00B25605" w:rsidRPr="009659EE">
        <w:rPr>
          <w:rFonts w:ascii="Times New Roman" w:hAnsi="Times New Roman"/>
          <w:i/>
          <w:color w:val="000000"/>
          <w:lang w:val="it-IT"/>
        </w:rPr>
        <w:t>Giustizia</w:t>
      </w:r>
      <w:r w:rsidR="0081731F" w:rsidRPr="009659EE">
        <w:rPr>
          <w:rFonts w:ascii="Times New Roman" w:hAnsi="Times New Roman"/>
          <w:i/>
          <w:color w:val="000000"/>
          <w:lang w:val="it-IT"/>
        </w:rPr>
        <w:t xml:space="preserve"> verso il Creatore</w:t>
      </w:r>
      <w:r w:rsidR="00B25605" w:rsidRPr="009659EE">
        <w:rPr>
          <w:rFonts w:ascii="Times New Roman" w:hAnsi="Times New Roman"/>
          <w:color w:val="000000"/>
          <w:lang w:val="it-IT"/>
        </w:rPr>
        <w:t>, forse il più ricco</w:t>
      </w:r>
      <w:r w:rsidR="0081731F" w:rsidRPr="009659EE">
        <w:rPr>
          <w:rFonts w:ascii="Times New Roman" w:hAnsi="Times New Roman"/>
          <w:color w:val="000000"/>
          <w:lang w:val="it-IT"/>
        </w:rPr>
        <w:t xml:space="preserve"> </w:t>
      </w:r>
      <w:r w:rsidR="00D25880" w:rsidRPr="009659EE">
        <w:rPr>
          <w:rFonts w:ascii="Times New Roman" w:hAnsi="Times New Roman"/>
          <w:color w:val="000000"/>
          <w:lang w:val="it-IT"/>
        </w:rPr>
        <w:t xml:space="preserve">e affascinante </w:t>
      </w:r>
      <w:r w:rsidR="0081731F" w:rsidRPr="009659EE">
        <w:rPr>
          <w:rFonts w:ascii="Times New Roman" w:hAnsi="Times New Roman"/>
          <w:color w:val="000000"/>
          <w:lang w:val="it-IT"/>
        </w:rPr>
        <w:t>del</w:t>
      </w:r>
      <w:r w:rsidR="00D25880" w:rsidRPr="009659EE">
        <w:rPr>
          <w:rFonts w:ascii="Times New Roman" w:hAnsi="Times New Roman"/>
          <w:color w:val="000000"/>
          <w:lang w:val="it-IT"/>
        </w:rPr>
        <w:t>l’</w:t>
      </w:r>
      <w:r w:rsidR="0081731F" w:rsidRPr="009659EE">
        <w:rPr>
          <w:rFonts w:ascii="Times New Roman" w:hAnsi="Times New Roman"/>
          <w:color w:val="000000"/>
          <w:lang w:val="it-IT"/>
        </w:rPr>
        <w:t>inter</w:t>
      </w:r>
      <w:r w:rsidR="00D25880" w:rsidRPr="009659EE">
        <w:rPr>
          <w:rFonts w:ascii="Times New Roman" w:hAnsi="Times New Roman"/>
          <w:color w:val="000000"/>
          <w:lang w:val="it-IT"/>
        </w:rPr>
        <w:t>a opera</w:t>
      </w:r>
      <w:r w:rsidR="0081731F" w:rsidRPr="009659EE">
        <w:rPr>
          <w:rFonts w:ascii="Times New Roman" w:hAnsi="Times New Roman"/>
          <w:color w:val="000000"/>
          <w:lang w:val="it-IT"/>
        </w:rPr>
        <w:t>.</w:t>
      </w:r>
    </w:p>
    <w:p w14:paraId="3829A540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26C84251" w14:textId="215D96EB" w:rsidR="001903C7" w:rsidRPr="009659EE" w:rsidRDefault="001903C7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Il Terzo Periodo</w:t>
      </w:r>
    </w:p>
    <w:p w14:paraId="72259F5D" w14:textId="77777777" w:rsidR="006D101B" w:rsidRPr="009659EE" w:rsidRDefault="006D101B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6E92AED6" w14:textId="26B9F486" w:rsidR="009E2BAA" w:rsidRPr="009659EE" w:rsidRDefault="001903C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A13662" w:rsidRPr="009659EE">
        <w:rPr>
          <w:rFonts w:ascii="Times New Roman" w:hAnsi="Times New Roman"/>
          <w:color w:val="000000"/>
          <w:lang w:val="it-IT"/>
        </w:rPr>
        <w:t>Questo periodo è straordinario per l</w:t>
      </w:r>
      <w:r w:rsidR="000C4AD6" w:rsidRPr="009659EE">
        <w:rPr>
          <w:rFonts w:ascii="Times New Roman" w:hAnsi="Times New Roman"/>
          <w:color w:val="000000"/>
          <w:lang w:val="it-IT"/>
        </w:rPr>
        <w:t>a quantità</w:t>
      </w:r>
      <w:r w:rsidRPr="009659EE">
        <w:rPr>
          <w:rFonts w:ascii="Times New Roman" w:hAnsi="Times New Roman"/>
          <w:color w:val="000000"/>
          <w:lang w:val="it-IT"/>
        </w:rPr>
        <w:t xml:space="preserve"> dei </w:t>
      </w:r>
      <w:r w:rsidR="000C4AD6" w:rsidRPr="009659EE">
        <w:rPr>
          <w:rFonts w:ascii="Times New Roman" w:hAnsi="Times New Roman"/>
          <w:color w:val="000000"/>
          <w:lang w:val="it-IT"/>
        </w:rPr>
        <w:t>testi</w:t>
      </w:r>
      <w:r w:rsidRPr="009659EE">
        <w:rPr>
          <w:rFonts w:ascii="Times New Roman" w:hAnsi="Times New Roman"/>
          <w:color w:val="000000"/>
          <w:lang w:val="it-IT"/>
        </w:rPr>
        <w:t xml:space="preserve"> </w:t>
      </w:r>
      <w:r w:rsidR="000C4AD6" w:rsidRPr="009659EE">
        <w:rPr>
          <w:rFonts w:ascii="Times New Roman" w:hAnsi="Times New Roman"/>
          <w:color w:val="000000"/>
          <w:lang w:val="it-IT"/>
        </w:rPr>
        <w:t>prodotti, finalizzati</w:t>
      </w:r>
      <w:r w:rsidRPr="009659EE">
        <w:rPr>
          <w:rFonts w:ascii="Times New Roman" w:hAnsi="Times New Roman"/>
          <w:color w:val="000000"/>
          <w:lang w:val="it-IT"/>
        </w:rPr>
        <w:t xml:space="preserve"> a spiegare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C659E2" w:rsidRPr="009659EE">
        <w:rPr>
          <w:rFonts w:ascii="Times New Roman" w:hAnsi="Times New Roman"/>
          <w:color w:val="000000"/>
          <w:lang w:val="it-IT"/>
        </w:rPr>
        <w:t xml:space="preserve">al meglio </w:t>
      </w:r>
      <w:r w:rsidR="00A13662" w:rsidRPr="009659EE">
        <w:rPr>
          <w:rFonts w:ascii="Times New Roman" w:hAnsi="Times New Roman"/>
          <w:color w:val="000000"/>
          <w:lang w:val="it-IT"/>
        </w:rPr>
        <w:t>la dottrina del</w:t>
      </w:r>
      <w:r w:rsidRPr="009659EE">
        <w:rPr>
          <w:rFonts w:ascii="Times New Roman" w:hAnsi="Times New Roman"/>
          <w:color w:val="000000"/>
          <w:lang w:val="it-IT"/>
        </w:rPr>
        <w:t>la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enciclica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Pr="009659EE">
        <w:rPr>
          <w:rFonts w:ascii="Times New Roman" w:hAnsi="Times New Roman"/>
          <w:color w:val="000000"/>
          <w:lang w:val="it-IT"/>
        </w:rPr>
        <w:t xml:space="preserve">. Come </w:t>
      </w:r>
      <w:r w:rsidR="00C659E2" w:rsidRPr="009659EE">
        <w:rPr>
          <w:rFonts w:ascii="Times New Roman" w:hAnsi="Times New Roman"/>
          <w:color w:val="000000"/>
          <w:lang w:val="it-IT"/>
        </w:rPr>
        <w:t xml:space="preserve">già </w:t>
      </w:r>
      <w:r w:rsidRPr="009659EE">
        <w:rPr>
          <w:rFonts w:ascii="Times New Roman" w:hAnsi="Times New Roman"/>
          <w:color w:val="000000"/>
          <w:lang w:val="it-IT"/>
        </w:rPr>
        <w:t>menzionato prima, l’enciclica di Paolo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V</w:t>
      </w:r>
      <w:r w:rsidR="008C1FF0" w:rsidRPr="009659EE">
        <w:rPr>
          <w:rFonts w:ascii="Times New Roman" w:hAnsi="Times New Roman"/>
          <w:color w:val="000000"/>
          <w:lang w:val="it-IT"/>
        </w:rPr>
        <w:t xml:space="preserve">I volle essere la risposta cattolica ai problemi emersi con </w:t>
      </w:r>
      <w:r w:rsidR="00A13662" w:rsidRPr="009659EE">
        <w:rPr>
          <w:rFonts w:ascii="Times New Roman" w:hAnsi="Times New Roman"/>
          <w:color w:val="000000"/>
          <w:lang w:val="it-IT"/>
        </w:rPr>
        <w:t>la contraccezione ne</w:t>
      </w:r>
      <w:r w:rsidR="008C1FF0" w:rsidRPr="009659EE">
        <w:rPr>
          <w:rFonts w:ascii="Times New Roman" w:hAnsi="Times New Roman"/>
          <w:color w:val="000000"/>
          <w:lang w:val="it-IT"/>
        </w:rPr>
        <w:t>gl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i </w:t>
      </w:r>
      <w:r w:rsidR="008C1FF0" w:rsidRPr="009659EE">
        <w:rPr>
          <w:rFonts w:ascii="Times New Roman" w:hAnsi="Times New Roman"/>
          <w:color w:val="000000"/>
          <w:lang w:val="it-IT"/>
        </w:rPr>
        <w:t xml:space="preserve">anni </w:t>
      </w:r>
      <w:r w:rsidR="00C659E2" w:rsidRPr="009659EE">
        <w:rPr>
          <w:rFonts w:ascii="Times New Roman" w:hAnsi="Times New Roman"/>
          <w:color w:val="000000"/>
          <w:lang w:val="it-IT"/>
        </w:rPr>
        <w:t>s</w:t>
      </w:r>
      <w:r w:rsidR="008C1FF0" w:rsidRPr="009659EE">
        <w:rPr>
          <w:rFonts w:ascii="Times New Roman" w:hAnsi="Times New Roman"/>
          <w:color w:val="000000"/>
          <w:lang w:val="it-IT"/>
        </w:rPr>
        <w:t>essanta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. Wojtyla </w:t>
      </w:r>
      <w:r w:rsidR="00C659E2" w:rsidRPr="009659EE">
        <w:rPr>
          <w:rFonts w:ascii="Times New Roman" w:hAnsi="Times New Roman"/>
          <w:color w:val="000000"/>
          <w:lang w:val="it-IT"/>
        </w:rPr>
        <w:t xml:space="preserve">aveva intuito </w:t>
      </w:r>
      <w:r w:rsidR="00A13662" w:rsidRPr="009659EE">
        <w:rPr>
          <w:rFonts w:ascii="Times New Roman" w:hAnsi="Times New Roman"/>
          <w:color w:val="000000"/>
          <w:lang w:val="it-IT"/>
        </w:rPr>
        <w:t>il dissenso generale verso</w:t>
      </w:r>
      <w:r w:rsidR="00C659E2" w:rsidRPr="009659EE">
        <w:rPr>
          <w:rFonts w:ascii="Times New Roman" w:hAnsi="Times New Roman"/>
          <w:color w:val="000000"/>
          <w:lang w:val="it-IT"/>
        </w:rPr>
        <w:t xml:space="preserve"> l’enciclica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Humanae Vitae </w:t>
      </w:r>
      <w:r w:rsidR="008C1FF0" w:rsidRPr="009659EE">
        <w:rPr>
          <w:rFonts w:ascii="Times New Roman" w:hAnsi="Times New Roman"/>
          <w:color w:val="000000"/>
          <w:lang w:val="it-IT"/>
        </w:rPr>
        <w:t>e scrisse alcuni articoli ed omelie per</w:t>
      </w:r>
      <w:r w:rsidR="007B5B63" w:rsidRPr="009659EE">
        <w:rPr>
          <w:rFonts w:ascii="Times New Roman" w:hAnsi="Times New Roman"/>
          <w:color w:val="000000"/>
          <w:lang w:val="it-IT"/>
        </w:rPr>
        <w:t xml:space="preserve"> spiegare l'argomento che il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Papa sta</w:t>
      </w:r>
      <w:r w:rsidR="007B5B63" w:rsidRPr="009659EE">
        <w:rPr>
          <w:rFonts w:ascii="Times New Roman" w:hAnsi="Times New Roman"/>
          <w:color w:val="000000"/>
          <w:lang w:val="it-IT"/>
        </w:rPr>
        <w:t>va affrontando</w:t>
      </w:r>
      <w:r w:rsidR="00A13662" w:rsidRPr="009659EE">
        <w:rPr>
          <w:rFonts w:ascii="Times New Roman" w:hAnsi="Times New Roman"/>
          <w:color w:val="000000"/>
          <w:lang w:val="it-IT"/>
        </w:rPr>
        <w:t>. Due articol</w:t>
      </w:r>
      <w:r w:rsidR="007B5B63" w:rsidRPr="009659EE">
        <w:rPr>
          <w:rFonts w:ascii="Times New Roman" w:hAnsi="Times New Roman"/>
          <w:color w:val="000000"/>
          <w:lang w:val="it-IT"/>
        </w:rPr>
        <w:t>i su tutti</w:t>
      </w:r>
      <w:r w:rsidR="00C659E2" w:rsidRPr="009659EE">
        <w:rPr>
          <w:rFonts w:ascii="Times New Roman" w:hAnsi="Times New Roman"/>
          <w:color w:val="000000"/>
          <w:lang w:val="it-IT"/>
        </w:rPr>
        <w:t xml:space="preserve"> meritano nota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: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La Famiglia come "Communio Personarum"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(1974), ed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Amore Fruttifero e Responsabile</w:t>
      </w:r>
      <w:r w:rsidR="007B5B63" w:rsidRPr="009659EE">
        <w:rPr>
          <w:rFonts w:ascii="Times New Roman" w:hAnsi="Times New Roman"/>
          <w:color w:val="000000"/>
          <w:lang w:val="it-IT"/>
        </w:rPr>
        <w:t xml:space="preserve"> (1978). La </w:t>
      </w:r>
      <w:r w:rsidR="007B5B63" w:rsidRPr="009659EE">
        <w:rPr>
          <w:rFonts w:ascii="Times New Roman" w:hAnsi="Times New Roman"/>
          <w:i/>
          <w:color w:val="000000"/>
          <w:lang w:val="it-IT"/>
        </w:rPr>
        <w:t>genitorialità</w:t>
      </w:r>
      <w:r w:rsidR="00B97D20">
        <w:rPr>
          <w:rFonts w:ascii="Times New Roman" w:hAnsi="Times New Roman"/>
          <w:i/>
          <w:color w:val="000000"/>
          <w:lang w:val="it-IT"/>
        </w:rPr>
        <w:t>,</w:t>
      </w:r>
      <w:r w:rsidR="007B5B63" w:rsidRPr="009659EE">
        <w:rPr>
          <w:rFonts w:ascii="Times New Roman" w:hAnsi="Times New Roman"/>
          <w:color w:val="000000"/>
          <w:lang w:val="it-IT"/>
        </w:rPr>
        <w:t xml:space="preserve"> </w:t>
      </w:r>
      <w:r w:rsidR="00B97D20" w:rsidRPr="00167B5F">
        <w:rPr>
          <w:rFonts w:ascii="Times New Roman" w:hAnsi="Times New Roman"/>
          <w:color w:val="000000"/>
          <w:lang w:val="it-IT"/>
        </w:rPr>
        <w:t>decide</w:t>
      </w:r>
      <w:r w:rsidR="00B97D20">
        <w:rPr>
          <w:rFonts w:ascii="Times New Roman" w:hAnsi="Times New Roman"/>
          <w:color w:val="000000"/>
          <w:lang w:val="it-IT"/>
        </w:rPr>
        <w:t>re</w:t>
      </w:r>
      <w:r w:rsidR="00B97D20" w:rsidRPr="00167B5F">
        <w:rPr>
          <w:rFonts w:ascii="Times New Roman" w:hAnsi="Times New Roman"/>
          <w:color w:val="000000"/>
          <w:lang w:val="it-IT"/>
        </w:rPr>
        <w:t xml:space="preserve"> di dare alla luce un figlio</w:t>
      </w:r>
      <w:r w:rsidR="00B97D20">
        <w:rPr>
          <w:rFonts w:ascii="Times New Roman" w:hAnsi="Times New Roman"/>
          <w:color w:val="000000"/>
          <w:lang w:val="it-IT"/>
        </w:rPr>
        <w:t xml:space="preserve">, </w:t>
      </w:r>
      <w:r w:rsidR="007B5B63" w:rsidRPr="009659EE">
        <w:rPr>
          <w:rFonts w:ascii="Times New Roman" w:hAnsi="Times New Roman"/>
          <w:color w:val="000000"/>
          <w:lang w:val="it-IT"/>
        </w:rPr>
        <w:t>è considerat</w:t>
      </w:r>
      <w:r w:rsidR="00236803" w:rsidRPr="009659EE">
        <w:rPr>
          <w:rFonts w:ascii="Times New Roman" w:hAnsi="Times New Roman"/>
          <w:color w:val="000000"/>
          <w:lang w:val="it-IT"/>
        </w:rPr>
        <w:t>a</w:t>
      </w:r>
      <w:r w:rsidR="007B5B63" w:rsidRPr="009659EE">
        <w:rPr>
          <w:rFonts w:ascii="Times New Roman" w:hAnsi="Times New Roman"/>
          <w:color w:val="000000"/>
          <w:lang w:val="it-IT"/>
        </w:rPr>
        <w:t xml:space="preserve"> </w:t>
      </w:r>
      <w:r w:rsidR="00236803" w:rsidRPr="009659EE">
        <w:rPr>
          <w:rFonts w:ascii="Times New Roman" w:hAnsi="Times New Roman"/>
          <w:color w:val="000000"/>
          <w:lang w:val="it-IT"/>
        </w:rPr>
        <w:t>in questi testi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come una grande responsabilità </w:t>
      </w:r>
      <w:r w:rsidR="00B97D20">
        <w:rPr>
          <w:rFonts w:ascii="Times New Roman" w:hAnsi="Times New Roman"/>
          <w:color w:val="000000"/>
          <w:lang w:val="it-IT"/>
        </w:rPr>
        <w:t>di</w:t>
      </w:r>
      <w:r w:rsidR="00236803" w:rsidRPr="009659EE">
        <w:rPr>
          <w:rFonts w:ascii="Times New Roman" w:hAnsi="Times New Roman"/>
          <w:color w:val="000000"/>
          <w:lang w:val="it-IT"/>
        </w:rPr>
        <w:t xml:space="preserve"> cui </w:t>
      </w:r>
      <w:r w:rsidR="00B97D20">
        <w:rPr>
          <w:rFonts w:ascii="Times New Roman" w:hAnsi="Times New Roman"/>
          <w:color w:val="000000"/>
          <w:lang w:val="it-IT"/>
        </w:rPr>
        <w:t>s</w:t>
      </w:r>
      <w:r w:rsidR="00236803" w:rsidRPr="009659EE">
        <w:rPr>
          <w:rFonts w:ascii="Times New Roman" w:hAnsi="Times New Roman"/>
          <w:color w:val="000000"/>
          <w:lang w:val="it-IT"/>
        </w:rPr>
        <w:t>i deve dar conto</w:t>
      </w:r>
      <w:r w:rsidR="00B97D20">
        <w:rPr>
          <w:rFonts w:ascii="Times New Roman" w:hAnsi="Times New Roman"/>
          <w:color w:val="000000"/>
          <w:lang w:val="it-IT"/>
        </w:rPr>
        <w:t xml:space="preserve">. </w:t>
      </w:r>
    </w:p>
    <w:p w14:paraId="27BE7326" w14:textId="77777777" w:rsidR="000A728B" w:rsidRPr="009659EE" w:rsidRDefault="000A728B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01C45891" w14:textId="353CACAD" w:rsidR="00FC564D" w:rsidRPr="009659EE" w:rsidRDefault="00FC564D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Il Quarto Periodo</w:t>
      </w:r>
    </w:p>
    <w:p w14:paraId="41924BD5" w14:textId="77777777" w:rsidR="00236803" w:rsidRPr="009659EE" w:rsidRDefault="00236803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2499D9E0" w14:textId="6877C8DF" w:rsidR="000A728B" w:rsidRPr="009659EE" w:rsidRDefault="007A7E38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797FE1">
        <w:rPr>
          <w:rFonts w:ascii="Times New Roman" w:hAnsi="Times New Roman"/>
          <w:color w:val="000000"/>
          <w:lang w:val="it-IT"/>
        </w:rPr>
        <w:t>N</w:t>
      </w:r>
      <w:r w:rsidRPr="009659EE">
        <w:rPr>
          <w:rFonts w:ascii="Times New Roman" w:hAnsi="Times New Roman"/>
          <w:color w:val="000000"/>
          <w:lang w:val="it-IT"/>
        </w:rPr>
        <w:t>ell'ultimo periodo, Wojtyla - ora come Papa Giovanni Pao</w:t>
      </w:r>
      <w:r w:rsidR="00A13662" w:rsidRPr="009659EE">
        <w:rPr>
          <w:rFonts w:ascii="Times New Roman" w:hAnsi="Times New Roman"/>
          <w:color w:val="000000"/>
          <w:lang w:val="it-IT"/>
        </w:rPr>
        <w:t>l</w:t>
      </w:r>
      <w:r w:rsidRPr="009659EE">
        <w:rPr>
          <w:rFonts w:ascii="Times New Roman" w:hAnsi="Times New Roman"/>
          <w:color w:val="000000"/>
          <w:lang w:val="it-IT"/>
        </w:rPr>
        <w:t xml:space="preserve">o II </w:t>
      </w:r>
      <w:r w:rsidR="00551C83" w:rsidRPr="009659EE">
        <w:rPr>
          <w:rFonts w:ascii="Times New Roman" w:hAnsi="Times New Roman"/>
          <w:color w:val="000000"/>
          <w:lang w:val="it-IT"/>
        </w:rPr>
        <w:t>–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551C83" w:rsidRPr="009659EE">
        <w:rPr>
          <w:rFonts w:ascii="Times New Roman" w:hAnsi="Times New Roman"/>
          <w:color w:val="000000"/>
          <w:lang w:val="it-IT"/>
        </w:rPr>
        <w:t xml:space="preserve">riversa </w:t>
      </w:r>
      <w:r w:rsidR="00A13662" w:rsidRPr="009659EE">
        <w:rPr>
          <w:rFonts w:ascii="Times New Roman" w:hAnsi="Times New Roman"/>
          <w:color w:val="000000"/>
          <w:lang w:val="it-IT"/>
        </w:rPr>
        <w:t>tutta la sua c</w:t>
      </w:r>
      <w:r w:rsidR="000A728B" w:rsidRPr="009659EE">
        <w:rPr>
          <w:rFonts w:ascii="Times New Roman" w:hAnsi="Times New Roman"/>
          <w:color w:val="000000"/>
          <w:lang w:val="it-IT"/>
        </w:rPr>
        <w:t>onoscenza e l'esperienza acquisita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durante il corso degli anni </w:t>
      </w:r>
      <w:r w:rsidR="00551C83" w:rsidRPr="009659EE">
        <w:rPr>
          <w:rFonts w:ascii="Times New Roman" w:hAnsi="Times New Roman"/>
          <w:color w:val="000000"/>
          <w:lang w:val="it-IT"/>
        </w:rPr>
        <w:t>nella sua opera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La Teologia del Corpo</w:t>
      </w:r>
      <w:r w:rsidR="00551C83" w:rsidRPr="009659EE">
        <w:rPr>
          <w:rFonts w:ascii="Times New Roman" w:hAnsi="Times New Roman"/>
          <w:color w:val="000000"/>
          <w:lang w:val="it-IT"/>
        </w:rPr>
        <w:t xml:space="preserve">. </w:t>
      </w:r>
      <w:r w:rsidR="000A728B" w:rsidRPr="009659EE">
        <w:rPr>
          <w:rFonts w:ascii="Times New Roman" w:hAnsi="Times New Roman"/>
          <w:color w:val="000000"/>
          <w:lang w:val="it-IT"/>
        </w:rPr>
        <w:t>Cominciò a parlarne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551C83" w:rsidRPr="009659EE">
        <w:rPr>
          <w:rFonts w:ascii="Times New Roman" w:hAnsi="Times New Roman"/>
          <w:color w:val="000000"/>
          <w:lang w:val="it-IT"/>
        </w:rPr>
        <w:t>a piccol</w:t>
      </w:r>
      <w:r w:rsidR="00B97D20">
        <w:rPr>
          <w:rFonts w:ascii="Times New Roman" w:hAnsi="Times New Roman"/>
          <w:color w:val="000000"/>
          <w:lang w:val="it-IT"/>
        </w:rPr>
        <w:t>e</w:t>
      </w:r>
      <w:r w:rsidR="00551C83" w:rsidRPr="009659EE">
        <w:rPr>
          <w:rFonts w:ascii="Times New Roman" w:hAnsi="Times New Roman"/>
          <w:color w:val="000000"/>
          <w:lang w:val="it-IT"/>
        </w:rPr>
        <w:t xml:space="preserve"> dosi </w:t>
      </w:r>
      <w:r w:rsidR="00A13662" w:rsidRPr="009659EE">
        <w:rPr>
          <w:rFonts w:ascii="Times New Roman" w:hAnsi="Times New Roman"/>
          <w:color w:val="000000"/>
          <w:lang w:val="it-IT"/>
        </w:rPr>
        <w:t>ogni merc</w:t>
      </w:r>
      <w:r w:rsidR="000A728B" w:rsidRPr="009659EE">
        <w:rPr>
          <w:rFonts w:ascii="Times New Roman" w:hAnsi="Times New Roman"/>
          <w:color w:val="000000"/>
          <w:lang w:val="it-IT"/>
        </w:rPr>
        <w:t xml:space="preserve">oledì </w:t>
      </w:r>
      <w:r w:rsidR="00551C83" w:rsidRPr="009659EE">
        <w:rPr>
          <w:rFonts w:ascii="Times New Roman" w:hAnsi="Times New Roman"/>
          <w:color w:val="000000"/>
          <w:lang w:val="it-IT"/>
        </w:rPr>
        <w:t>durante l</w:t>
      </w:r>
      <w:r w:rsidR="000A728B" w:rsidRPr="009659EE">
        <w:rPr>
          <w:rFonts w:ascii="Times New Roman" w:hAnsi="Times New Roman"/>
          <w:color w:val="000000"/>
          <w:lang w:val="it-IT"/>
        </w:rPr>
        <w:t xml:space="preserve">’udienza pubblica generale in Piazza San </w:t>
      </w:r>
      <w:r w:rsidR="00A13662" w:rsidRPr="009659EE">
        <w:rPr>
          <w:rFonts w:ascii="Times New Roman" w:hAnsi="Times New Roman"/>
          <w:color w:val="000000"/>
          <w:lang w:val="it-IT"/>
        </w:rPr>
        <w:t>Pietro, da</w:t>
      </w:r>
      <w:r w:rsidR="00551C83" w:rsidRPr="009659EE">
        <w:rPr>
          <w:rFonts w:ascii="Times New Roman" w:hAnsi="Times New Roman"/>
          <w:color w:val="000000"/>
          <w:lang w:val="it-IT"/>
        </w:rPr>
        <w:t>l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1979 a</w:t>
      </w:r>
      <w:r w:rsidR="00551C83" w:rsidRPr="009659EE">
        <w:rPr>
          <w:rFonts w:ascii="Times New Roman" w:hAnsi="Times New Roman"/>
          <w:color w:val="000000"/>
          <w:lang w:val="it-IT"/>
        </w:rPr>
        <w:t>l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1984, </w:t>
      </w:r>
      <w:r w:rsidR="00551C83" w:rsidRPr="009659EE">
        <w:rPr>
          <w:rFonts w:ascii="Times New Roman" w:hAnsi="Times New Roman"/>
          <w:color w:val="000000"/>
          <w:lang w:val="it-IT"/>
        </w:rPr>
        <w:t>per dare maggior forza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t</w:t>
      </w:r>
      <w:r w:rsidR="000A728B" w:rsidRPr="009659EE">
        <w:rPr>
          <w:rFonts w:ascii="Times New Roman" w:hAnsi="Times New Roman"/>
          <w:color w:val="000000"/>
          <w:lang w:val="it-IT"/>
        </w:rPr>
        <w:t>eologica alla dottrina implicita d</w:t>
      </w:r>
      <w:r w:rsidR="00551C83" w:rsidRPr="009659EE">
        <w:rPr>
          <w:rFonts w:ascii="Times New Roman" w:hAnsi="Times New Roman"/>
          <w:color w:val="000000"/>
          <w:lang w:val="it-IT"/>
        </w:rPr>
        <w:t>ella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="000A728B" w:rsidRPr="009659EE">
        <w:rPr>
          <w:rFonts w:ascii="Times New Roman" w:hAnsi="Times New Roman"/>
          <w:color w:val="000000"/>
          <w:lang w:val="it-IT"/>
        </w:rPr>
        <w:t xml:space="preserve">. </w:t>
      </w:r>
    </w:p>
    <w:p w14:paraId="55DEE0B9" w14:textId="77777777" w:rsidR="001C0936" w:rsidRPr="009659EE" w:rsidRDefault="001C0936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234557D8" w14:textId="0DD68601" w:rsidR="00A13662" w:rsidRPr="009659EE" w:rsidRDefault="001C0936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Tuttavia, </w:t>
      </w:r>
      <w:r w:rsidR="00797FE1">
        <w:rPr>
          <w:rFonts w:ascii="Times New Roman" w:hAnsi="Times New Roman"/>
          <w:color w:val="000000"/>
          <w:lang w:val="it-IT"/>
        </w:rPr>
        <w:t xml:space="preserve">le intenzioni di 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Wojtyla </w:t>
      </w:r>
      <w:r w:rsidR="00797FE1">
        <w:rPr>
          <w:rFonts w:ascii="Times New Roman" w:hAnsi="Times New Roman"/>
          <w:color w:val="000000"/>
          <w:lang w:val="it-IT"/>
        </w:rPr>
        <w:t>erano di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andare </w:t>
      </w:r>
      <w:r w:rsidR="008936AC" w:rsidRPr="009659EE">
        <w:rPr>
          <w:rFonts w:ascii="Times New Roman" w:hAnsi="Times New Roman"/>
          <w:color w:val="000000"/>
          <w:lang w:val="it-IT"/>
        </w:rPr>
        <w:t>oltre la dottrina della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A13662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="0096254A">
        <w:rPr>
          <w:rFonts w:ascii="Times New Roman" w:hAnsi="Times New Roman"/>
          <w:i/>
          <w:color w:val="000000"/>
          <w:lang w:val="it-IT"/>
        </w:rPr>
        <w:t>.</w:t>
      </w:r>
      <w:r w:rsidR="008936AC" w:rsidRPr="009659EE">
        <w:rPr>
          <w:rFonts w:ascii="Times New Roman" w:hAnsi="Times New Roman"/>
          <w:color w:val="000000"/>
          <w:lang w:val="it-IT"/>
        </w:rPr>
        <w:t xml:space="preserve"> </w:t>
      </w:r>
      <w:r w:rsidR="0096254A">
        <w:rPr>
          <w:rFonts w:ascii="Times New Roman" w:hAnsi="Times New Roman"/>
          <w:color w:val="000000"/>
          <w:lang w:val="it-IT"/>
        </w:rPr>
        <w:t xml:space="preserve">Con la sua </w:t>
      </w:r>
      <w:r w:rsidR="008936AC" w:rsidRPr="009659EE">
        <w:rPr>
          <w:rFonts w:ascii="Times New Roman" w:hAnsi="Times New Roman"/>
          <w:color w:val="000000"/>
          <w:lang w:val="it-IT"/>
        </w:rPr>
        <w:t>opera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Diede </w:t>
      </w:r>
      <w:r w:rsidR="00BE1AE8" w:rsidRPr="009659EE">
        <w:rPr>
          <w:rFonts w:ascii="Times New Roman" w:hAnsi="Times New Roman"/>
          <w:i/>
          <w:color w:val="000000"/>
          <w:lang w:val="it-IT"/>
        </w:rPr>
        <w:t xml:space="preserve">loro 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la </w:t>
      </w:r>
      <w:r w:rsidR="00B97D20">
        <w:rPr>
          <w:rFonts w:ascii="Times New Roman" w:hAnsi="Times New Roman"/>
          <w:i/>
          <w:color w:val="000000"/>
          <w:lang w:val="it-IT"/>
        </w:rPr>
        <w:t>l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egge della </w:t>
      </w:r>
      <w:r w:rsidR="00B97D20">
        <w:rPr>
          <w:rFonts w:ascii="Times New Roman" w:hAnsi="Times New Roman"/>
          <w:i/>
          <w:color w:val="000000"/>
          <w:lang w:val="it-IT"/>
        </w:rPr>
        <w:t>v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ita </w:t>
      </w:r>
      <w:r w:rsidR="00BE1AE8" w:rsidRPr="009659EE">
        <w:rPr>
          <w:rFonts w:ascii="Times New Roman" w:hAnsi="Times New Roman"/>
          <w:i/>
          <w:color w:val="000000"/>
          <w:lang w:val="it-IT"/>
        </w:rPr>
        <w:t>come</w:t>
      </w:r>
      <w:r w:rsidR="008936AC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B97D20">
        <w:rPr>
          <w:rFonts w:ascii="Times New Roman" w:hAnsi="Times New Roman"/>
          <w:i/>
          <w:color w:val="000000"/>
          <w:lang w:val="it-IT"/>
        </w:rPr>
        <w:t>e</w:t>
      </w:r>
      <w:r w:rsidR="008936AC" w:rsidRPr="009659EE">
        <w:rPr>
          <w:rFonts w:ascii="Times New Roman" w:hAnsi="Times New Roman"/>
          <w:i/>
          <w:color w:val="000000"/>
          <w:lang w:val="it-IT"/>
        </w:rPr>
        <w:t>redità</w:t>
      </w:r>
      <w:r w:rsidR="0096254A">
        <w:rPr>
          <w:rFonts w:ascii="Times New Roman" w:hAnsi="Times New Roman"/>
          <w:i/>
          <w:color w:val="000000"/>
          <w:lang w:val="it-IT"/>
        </w:rPr>
        <w:t>,</w:t>
      </w:r>
      <w:r w:rsidR="00A13662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96254A">
        <w:rPr>
          <w:rFonts w:ascii="Times New Roman" w:hAnsi="Times New Roman"/>
          <w:color w:val="000000"/>
          <w:lang w:val="it-IT"/>
        </w:rPr>
        <w:t>d</w:t>
      </w:r>
      <w:r w:rsidR="008936AC" w:rsidRPr="009659EE">
        <w:rPr>
          <w:rFonts w:ascii="Times New Roman" w:hAnsi="Times New Roman"/>
          <w:color w:val="000000"/>
          <w:lang w:val="it-IT"/>
        </w:rPr>
        <w:t xml:space="preserve">el </w:t>
      </w:r>
      <w:r w:rsidR="0096254A">
        <w:rPr>
          <w:rFonts w:ascii="Times New Roman" w:hAnsi="Times New Roman"/>
          <w:color w:val="000000"/>
          <w:lang w:val="it-IT"/>
        </w:rPr>
        <w:t xml:space="preserve">1984, </w:t>
      </w:r>
      <w:r w:rsidR="00215C6B" w:rsidRPr="009659EE">
        <w:rPr>
          <w:rFonts w:ascii="Times New Roman" w:hAnsi="Times New Roman"/>
          <w:color w:val="000000"/>
          <w:lang w:val="it-IT"/>
        </w:rPr>
        <w:t>Wojtyla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96254A">
        <w:rPr>
          <w:rFonts w:ascii="Times New Roman" w:hAnsi="Times New Roman"/>
          <w:color w:val="000000"/>
          <w:lang w:val="it-IT"/>
        </w:rPr>
        <w:t>propose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un'an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tropologia adeguata </w:t>
      </w:r>
      <w:r w:rsidR="0096254A">
        <w:rPr>
          <w:rFonts w:ascii="Times New Roman" w:hAnsi="Times New Roman"/>
          <w:color w:val="000000"/>
          <w:lang w:val="it-IT"/>
        </w:rPr>
        <w:t>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offrire una visione completa del significato della persona </w:t>
      </w:r>
      <w:r w:rsidR="00215C6B" w:rsidRPr="009659EE">
        <w:rPr>
          <w:rFonts w:ascii="Times New Roman" w:hAnsi="Times New Roman"/>
          <w:color w:val="000000"/>
          <w:lang w:val="it-IT"/>
        </w:rPr>
        <w:t>umana attraverso la Rivelazione. Solamente così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sarebbe 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stato </w:t>
      </w:r>
      <w:r w:rsidR="00A13662" w:rsidRPr="009659EE">
        <w:rPr>
          <w:rFonts w:ascii="Times New Roman" w:hAnsi="Times New Roman"/>
          <w:color w:val="000000"/>
          <w:lang w:val="it-IT"/>
        </w:rPr>
        <w:t>possibile s</w:t>
      </w:r>
      <w:r w:rsidR="00B97D20">
        <w:rPr>
          <w:rFonts w:ascii="Times New Roman" w:hAnsi="Times New Roman"/>
          <w:color w:val="000000"/>
          <w:lang w:val="it-IT"/>
        </w:rPr>
        <w:t xml:space="preserve">velare 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il mistero profondo che </w:t>
      </w:r>
      <w:r w:rsidR="00B97D20">
        <w:rPr>
          <w:rFonts w:ascii="Times New Roman" w:hAnsi="Times New Roman"/>
          <w:color w:val="000000"/>
          <w:lang w:val="it-IT"/>
        </w:rPr>
        <w:t xml:space="preserve">contiene 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l’amore tra </w:t>
      </w:r>
      <w:r w:rsidR="00836E49">
        <w:rPr>
          <w:rFonts w:ascii="Times New Roman" w:hAnsi="Times New Roman"/>
          <w:color w:val="000000"/>
          <w:lang w:val="it-IT"/>
        </w:rPr>
        <w:t>l’</w:t>
      </w:r>
      <w:r w:rsidR="00215C6B" w:rsidRPr="009659EE">
        <w:rPr>
          <w:rFonts w:ascii="Times New Roman" w:hAnsi="Times New Roman"/>
          <w:color w:val="000000"/>
          <w:lang w:val="it-IT"/>
        </w:rPr>
        <w:t>uomo e la donna. La chiamata d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i due 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persone </w:t>
      </w:r>
      <w:r w:rsidR="00A13662" w:rsidRPr="009659EE">
        <w:rPr>
          <w:rFonts w:ascii="Times New Roman" w:hAnsi="Times New Roman"/>
          <w:color w:val="000000"/>
          <w:lang w:val="it-IT"/>
        </w:rPr>
        <w:t>per divenire un</w:t>
      </w:r>
      <w:r w:rsidR="00215C6B" w:rsidRPr="009659EE">
        <w:rPr>
          <w:rFonts w:ascii="Times New Roman" w:hAnsi="Times New Roman"/>
          <w:color w:val="000000"/>
          <w:lang w:val="it-IT"/>
        </w:rPr>
        <w:t>’unica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="0056619E" w:rsidRPr="009659EE">
        <w:rPr>
          <w:rFonts w:ascii="Times New Roman" w:hAnsi="Times New Roman"/>
          <w:color w:val="000000"/>
          <w:lang w:val="it-IT"/>
        </w:rPr>
        <w:t xml:space="preserve">e sola </w:t>
      </w:r>
      <w:r w:rsidR="00A13662" w:rsidRPr="009659EE">
        <w:rPr>
          <w:rFonts w:ascii="Times New Roman" w:hAnsi="Times New Roman"/>
          <w:color w:val="000000"/>
          <w:lang w:val="it-IT"/>
        </w:rPr>
        <w:t>carn</w:t>
      </w:r>
      <w:r w:rsidR="00215C6B" w:rsidRPr="009659EE">
        <w:rPr>
          <w:rFonts w:ascii="Times New Roman" w:hAnsi="Times New Roman"/>
          <w:color w:val="000000"/>
          <w:lang w:val="it-IT"/>
        </w:rPr>
        <w:t>e</w:t>
      </w:r>
      <w:r w:rsidR="0056619E" w:rsidRPr="009659EE">
        <w:rPr>
          <w:rFonts w:ascii="Times New Roman" w:hAnsi="Times New Roman"/>
          <w:color w:val="000000"/>
          <w:lang w:val="it-IT"/>
        </w:rPr>
        <w:t>,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 su cui fondare la vita </w:t>
      </w:r>
      <w:r w:rsidR="0056619E" w:rsidRPr="009659EE">
        <w:rPr>
          <w:rFonts w:ascii="Times New Roman" w:hAnsi="Times New Roman"/>
          <w:color w:val="000000"/>
          <w:lang w:val="it-IT"/>
        </w:rPr>
        <w:t xml:space="preserve">e la sacralità 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di </w:t>
      </w:r>
      <w:r w:rsidR="0056619E" w:rsidRPr="009659EE">
        <w:rPr>
          <w:rFonts w:ascii="Times New Roman" w:hAnsi="Times New Roman"/>
          <w:color w:val="000000"/>
          <w:lang w:val="it-IT"/>
        </w:rPr>
        <w:lastRenderedPageBreak/>
        <w:t xml:space="preserve">una </w:t>
      </w:r>
      <w:r w:rsidR="00215C6B" w:rsidRPr="009659EE">
        <w:rPr>
          <w:rFonts w:ascii="Times New Roman" w:hAnsi="Times New Roman"/>
          <w:color w:val="000000"/>
          <w:lang w:val="it-IT"/>
        </w:rPr>
        <w:t>famiglia</w:t>
      </w:r>
      <w:r w:rsidR="0056619E" w:rsidRPr="009659EE">
        <w:rPr>
          <w:rFonts w:ascii="Times New Roman" w:hAnsi="Times New Roman"/>
          <w:color w:val="000000"/>
          <w:lang w:val="it-IT"/>
        </w:rPr>
        <w:t>,</w:t>
      </w:r>
      <w:r w:rsidR="00215C6B" w:rsidRPr="009659EE">
        <w:rPr>
          <w:rFonts w:ascii="Times New Roman" w:hAnsi="Times New Roman"/>
          <w:color w:val="000000"/>
          <w:lang w:val="it-IT"/>
        </w:rPr>
        <w:t xml:space="preserve"> vero, totale, sommo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, </w:t>
      </w:r>
      <w:r w:rsidR="0056619E" w:rsidRPr="009659EE">
        <w:rPr>
          <w:rFonts w:ascii="Times New Roman" w:hAnsi="Times New Roman"/>
          <w:color w:val="000000"/>
          <w:lang w:val="it-IT"/>
        </w:rPr>
        <w:t xml:space="preserve">frutto di </w:t>
      </w:r>
      <w:r w:rsidR="00A13662" w:rsidRPr="009659EE">
        <w:rPr>
          <w:rFonts w:ascii="Times New Roman" w:hAnsi="Times New Roman"/>
          <w:color w:val="000000"/>
          <w:lang w:val="it-IT"/>
        </w:rPr>
        <w:t>amore fedele e</w:t>
      </w:r>
      <w:r w:rsidR="0056619E" w:rsidRPr="009659EE">
        <w:rPr>
          <w:rFonts w:ascii="Times New Roman" w:hAnsi="Times New Roman"/>
          <w:color w:val="000000"/>
          <w:lang w:val="it-IT"/>
        </w:rPr>
        <w:t xml:space="preserve"> sincero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tra </w:t>
      </w:r>
      <w:r w:rsidR="007D3848" w:rsidRPr="009659EE">
        <w:rPr>
          <w:rFonts w:ascii="Times New Roman" w:hAnsi="Times New Roman"/>
          <w:color w:val="000000"/>
          <w:lang w:val="it-IT"/>
        </w:rPr>
        <w:t>l’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uomo e </w:t>
      </w:r>
      <w:r w:rsidR="007D3848" w:rsidRPr="009659EE">
        <w:rPr>
          <w:rFonts w:ascii="Times New Roman" w:hAnsi="Times New Roman"/>
          <w:color w:val="000000"/>
          <w:lang w:val="it-IT"/>
        </w:rPr>
        <w:t xml:space="preserve">la 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donna. Ogni volta che </w:t>
      </w:r>
      <w:r w:rsidR="007D3848" w:rsidRPr="009659EE">
        <w:rPr>
          <w:rFonts w:ascii="Times New Roman" w:hAnsi="Times New Roman"/>
          <w:color w:val="000000"/>
          <w:lang w:val="it-IT"/>
        </w:rPr>
        <w:t>un uomo e una donna diventano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una </w:t>
      </w:r>
      <w:r w:rsidR="007D3848" w:rsidRPr="009659EE">
        <w:rPr>
          <w:rFonts w:ascii="Times New Roman" w:hAnsi="Times New Roman"/>
          <w:color w:val="000000"/>
          <w:lang w:val="it-IT"/>
        </w:rPr>
        <w:t xml:space="preserve">sola carne, </w:t>
      </w:r>
      <w:r w:rsidR="0056619E" w:rsidRPr="009659EE">
        <w:rPr>
          <w:rFonts w:ascii="Times New Roman" w:hAnsi="Times New Roman"/>
          <w:color w:val="000000"/>
          <w:lang w:val="it-IT"/>
        </w:rPr>
        <w:t xml:space="preserve">si </w:t>
      </w:r>
      <w:r w:rsidR="00A13662" w:rsidRPr="009659EE">
        <w:rPr>
          <w:rFonts w:ascii="Times New Roman" w:hAnsi="Times New Roman"/>
          <w:color w:val="000000"/>
          <w:lang w:val="it-IT"/>
        </w:rPr>
        <w:t>a</w:t>
      </w:r>
      <w:r w:rsidR="007D3848" w:rsidRPr="009659EE">
        <w:rPr>
          <w:rFonts w:ascii="Times New Roman" w:hAnsi="Times New Roman"/>
          <w:color w:val="000000"/>
          <w:lang w:val="it-IT"/>
        </w:rPr>
        <w:t xml:space="preserve">prono al </w:t>
      </w:r>
      <w:r w:rsidR="0056619E" w:rsidRPr="009659EE">
        <w:rPr>
          <w:rFonts w:ascii="Times New Roman" w:hAnsi="Times New Roman"/>
          <w:color w:val="000000"/>
          <w:lang w:val="it-IT"/>
        </w:rPr>
        <w:t>dono</w:t>
      </w:r>
      <w:r w:rsidR="007D3848" w:rsidRPr="009659EE">
        <w:rPr>
          <w:rFonts w:ascii="Times New Roman" w:hAnsi="Times New Roman"/>
          <w:color w:val="000000"/>
          <w:lang w:val="it-IT"/>
        </w:rPr>
        <w:t xml:space="preserve"> della vita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per scoprire </w:t>
      </w:r>
      <w:r w:rsidR="007D3848" w:rsidRPr="009659EE">
        <w:rPr>
          <w:rFonts w:ascii="Times New Roman" w:hAnsi="Times New Roman"/>
          <w:color w:val="000000"/>
          <w:lang w:val="it-IT"/>
        </w:rPr>
        <w:t>il senso dell’</w:t>
      </w:r>
      <w:r w:rsidR="00A13662" w:rsidRPr="009659EE">
        <w:rPr>
          <w:rFonts w:ascii="Times New Roman" w:hAnsi="Times New Roman"/>
          <w:color w:val="000000"/>
          <w:lang w:val="it-IT"/>
        </w:rPr>
        <w:t>amore.</w:t>
      </w:r>
    </w:p>
    <w:p w14:paraId="7FF7051A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it-IT"/>
        </w:rPr>
      </w:pPr>
    </w:p>
    <w:p w14:paraId="3A91AE3D" w14:textId="77777777" w:rsidR="00162BB8" w:rsidRPr="009659EE" w:rsidRDefault="0028775E" w:rsidP="00513A1F">
      <w:p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it-IT"/>
        </w:rPr>
      </w:pPr>
      <w:r w:rsidRPr="009659EE">
        <w:rPr>
          <w:rFonts w:ascii="Times New Roman" w:hAnsi="Times New Roman"/>
          <w:smallCaps/>
          <w:color w:val="000000"/>
          <w:sz w:val="26"/>
          <w:lang w:val="it-IT"/>
        </w:rPr>
        <w:t>I</w:t>
      </w:r>
      <w:r w:rsidR="00923BBB" w:rsidRPr="009659EE">
        <w:rPr>
          <w:rFonts w:ascii="Times New Roman" w:hAnsi="Times New Roman"/>
          <w:smallCaps/>
          <w:color w:val="000000"/>
          <w:sz w:val="26"/>
          <w:lang w:val="it-IT"/>
        </w:rPr>
        <w:t>I</w:t>
      </w:r>
      <w:r w:rsidRPr="009659EE">
        <w:rPr>
          <w:rFonts w:ascii="Times New Roman" w:hAnsi="Times New Roman"/>
          <w:smallCaps/>
          <w:color w:val="000000"/>
          <w:sz w:val="26"/>
          <w:lang w:val="it-IT"/>
        </w:rPr>
        <w:t xml:space="preserve">I. </w:t>
      </w:r>
      <w:r w:rsidR="00162BB8" w:rsidRPr="009659EE">
        <w:rPr>
          <w:rFonts w:ascii="Times New Roman" w:hAnsi="Times New Roman"/>
          <w:smallCaps/>
          <w:color w:val="000000"/>
          <w:sz w:val="26"/>
          <w:lang w:val="it-IT"/>
        </w:rPr>
        <w:t>La genitorialità: senso di responsabilità nei confronti della vita umana</w:t>
      </w:r>
    </w:p>
    <w:p w14:paraId="75D2CE5D" w14:textId="01D6302F" w:rsidR="009E2BAA" w:rsidRPr="009659EE" w:rsidRDefault="009E2BAA" w:rsidP="00513A1F">
      <w:p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</w:p>
    <w:p w14:paraId="3343BCD9" w14:textId="216BF861" w:rsidR="009E2BAA" w:rsidRPr="009659EE" w:rsidRDefault="005A2F3E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Cosa </w:t>
      </w:r>
      <w:r w:rsidR="00E00E6A" w:rsidRPr="009659EE">
        <w:rPr>
          <w:rFonts w:ascii="Times New Roman" w:hAnsi="Times New Roman"/>
          <w:color w:val="000000"/>
          <w:lang w:val="it-IT"/>
        </w:rPr>
        <w:t>si può</w:t>
      </w:r>
      <w:r w:rsidRPr="009659EE">
        <w:rPr>
          <w:rFonts w:ascii="Times New Roman" w:hAnsi="Times New Roman"/>
          <w:color w:val="000000"/>
          <w:lang w:val="it-IT"/>
        </w:rPr>
        <w:t xml:space="preserve"> aggiungere dopo aver descritto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in modo particolareggiato </w:t>
      </w:r>
      <w:r w:rsidR="0096254A">
        <w:rPr>
          <w:rFonts w:ascii="Times New Roman" w:hAnsi="Times New Roman"/>
          <w:color w:val="000000"/>
          <w:lang w:val="it-IT"/>
        </w:rPr>
        <w:t xml:space="preserve">tutti </w:t>
      </w:r>
      <w:r w:rsidRPr="009659EE">
        <w:rPr>
          <w:rFonts w:ascii="Times New Roman" w:hAnsi="Times New Roman"/>
          <w:color w:val="000000"/>
          <w:lang w:val="it-IT"/>
        </w:rPr>
        <w:t xml:space="preserve">gli </w:t>
      </w:r>
      <w:r w:rsidR="00A13662" w:rsidRPr="009659EE">
        <w:rPr>
          <w:rFonts w:ascii="Times New Roman" w:hAnsi="Times New Roman"/>
          <w:color w:val="000000"/>
          <w:lang w:val="it-IT"/>
        </w:rPr>
        <w:t>scritti di Wojtyla su</w:t>
      </w:r>
      <w:r w:rsidRPr="009659EE">
        <w:rPr>
          <w:rFonts w:ascii="Times New Roman" w:hAnsi="Times New Roman"/>
          <w:color w:val="000000"/>
          <w:lang w:val="it-IT"/>
        </w:rPr>
        <w:t>l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 matrimonio e </w:t>
      </w:r>
      <w:r w:rsidRPr="009659EE">
        <w:rPr>
          <w:rFonts w:ascii="Times New Roman" w:hAnsi="Times New Roman"/>
          <w:color w:val="000000"/>
          <w:lang w:val="it-IT"/>
        </w:rPr>
        <w:t xml:space="preserve">la </w:t>
      </w:r>
      <w:r w:rsidR="00A13662" w:rsidRPr="009659EE">
        <w:rPr>
          <w:rFonts w:ascii="Times New Roman" w:hAnsi="Times New Roman"/>
          <w:color w:val="000000"/>
          <w:lang w:val="it-IT"/>
        </w:rPr>
        <w:t xml:space="preserve">famiglia? </w:t>
      </w:r>
      <w:r w:rsidRPr="009659EE">
        <w:rPr>
          <w:rFonts w:ascii="Times New Roman" w:hAnsi="Times New Roman"/>
          <w:color w:val="000000"/>
          <w:lang w:val="it-IT"/>
        </w:rPr>
        <w:t xml:space="preserve">Permettetici di esporre in breve alcune </w:t>
      </w:r>
      <w:r w:rsidR="00E00E6A" w:rsidRPr="009659EE">
        <w:rPr>
          <w:rFonts w:ascii="Times New Roman" w:hAnsi="Times New Roman"/>
          <w:color w:val="000000"/>
          <w:lang w:val="it-IT"/>
        </w:rPr>
        <w:t>conclusion</w:t>
      </w:r>
      <w:r w:rsidR="00767DF6" w:rsidRPr="009659EE">
        <w:rPr>
          <w:rFonts w:ascii="Times New Roman" w:hAnsi="Times New Roman"/>
          <w:color w:val="000000"/>
          <w:lang w:val="it-IT"/>
        </w:rPr>
        <w:t>i</w:t>
      </w:r>
      <w:r w:rsidR="00E00E6A" w:rsidRPr="009659EE">
        <w:rPr>
          <w:rFonts w:ascii="Times New Roman" w:hAnsi="Times New Roman"/>
          <w:color w:val="000000"/>
          <w:lang w:val="it-IT"/>
        </w:rPr>
        <w:t xml:space="preserve">, che forse saranno utili </w:t>
      </w:r>
      <w:r w:rsidR="009D6739">
        <w:rPr>
          <w:rFonts w:ascii="Times New Roman" w:hAnsi="Times New Roman"/>
          <w:color w:val="000000"/>
          <w:lang w:val="it-IT"/>
        </w:rPr>
        <w:t>per una migliore chiarezza finale.</w:t>
      </w:r>
    </w:p>
    <w:p w14:paraId="48B09C6F" w14:textId="75772A6B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7D2B3E7B" w14:textId="6D1BD571" w:rsidR="00E00E6A" w:rsidRPr="009659EE" w:rsidRDefault="00E00E6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 xml:space="preserve">L’importanza di lavorare sul proprio </w:t>
      </w:r>
      <w:r w:rsidR="00836E49">
        <w:rPr>
          <w:rFonts w:ascii="Times New Roman" w:hAnsi="Times New Roman"/>
          <w:i/>
          <w:color w:val="000000"/>
          <w:lang w:val="it-IT"/>
        </w:rPr>
        <w:t>c</w:t>
      </w:r>
      <w:r w:rsidRPr="009659EE">
        <w:rPr>
          <w:rFonts w:ascii="Times New Roman" w:hAnsi="Times New Roman"/>
          <w:i/>
          <w:color w:val="000000"/>
          <w:lang w:val="it-IT"/>
        </w:rPr>
        <w:t>arattere</w:t>
      </w:r>
    </w:p>
    <w:p w14:paraId="77A34EF7" w14:textId="77777777" w:rsidR="00E00E6A" w:rsidRPr="009659EE" w:rsidRDefault="00E00E6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41769422" w14:textId="349CC268" w:rsidR="00767CA5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 </w:t>
      </w:r>
      <w:r w:rsidR="00AE3B55" w:rsidRPr="009659EE">
        <w:rPr>
          <w:rFonts w:ascii="Times New Roman" w:hAnsi="Times New Roman"/>
          <w:color w:val="000000"/>
          <w:lang w:val="it-IT"/>
        </w:rPr>
        <w:t>Come è possibile essere genitori responsab</w:t>
      </w:r>
      <w:r w:rsidR="00B5090C">
        <w:rPr>
          <w:rFonts w:ascii="Times New Roman" w:hAnsi="Times New Roman"/>
          <w:color w:val="000000"/>
          <w:lang w:val="it-IT"/>
        </w:rPr>
        <w:t>ili e sempre presenti in famiglia e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 al tempo stesso </w:t>
      </w:r>
      <w:r w:rsidR="00B5090C">
        <w:rPr>
          <w:rFonts w:ascii="Times New Roman" w:hAnsi="Times New Roman"/>
          <w:color w:val="000000"/>
          <w:lang w:val="it-IT"/>
        </w:rPr>
        <w:t xml:space="preserve">anche </w:t>
      </w:r>
      <w:r w:rsidR="00767DF6" w:rsidRPr="009659EE">
        <w:rPr>
          <w:rFonts w:ascii="Times New Roman" w:hAnsi="Times New Roman"/>
          <w:color w:val="000000"/>
          <w:lang w:val="it-IT"/>
        </w:rPr>
        <w:t>dei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professionist</w:t>
      </w:r>
      <w:r w:rsidR="00767DF6" w:rsidRPr="009659EE">
        <w:rPr>
          <w:rFonts w:ascii="Times New Roman" w:hAnsi="Times New Roman"/>
          <w:color w:val="000000"/>
          <w:lang w:val="it-IT"/>
        </w:rPr>
        <w:t>i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 impegnat</w:t>
      </w:r>
      <w:r w:rsidR="00767DF6" w:rsidRPr="009659EE">
        <w:rPr>
          <w:rFonts w:ascii="Times New Roman" w:hAnsi="Times New Roman"/>
          <w:color w:val="000000"/>
          <w:lang w:val="it-IT"/>
        </w:rPr>
        <w:t>i tutto il giorno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 sul lavoro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? Wojtyla diede 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una risposta a questa domanda negli </w:t>
      </w:r>
      <w:r w:rsidR="00767CA5" w:rsidRPr="009659EE">
        <w:rPr>
          <w:rFonts w:ascii="Times New Roman" w:hAnsi="Times New Roman"/>
          <w:color w:val="000000"/>
          <w:lang w:val="it-IT"/>
        </w:rPr>
        <w:t>anni cinquanta</w:t>
      </w:r>
      <w:r w:rsidR="003E28D1">
        <w:rPr>
          <w:rFonts w:ascii="Times New Roman" w:hAnsi="Times New Roman"/>
          <w:color w:val="000000"/>
          <w:lang w:val="it-IT"/>
        </w:rPr>
        <w:t>: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3E28D1">
        <w:rPr>
          <w:rFonts w:ascii="Times New Roman" w:hAnsi="Times New Roman"/>
          <w:color w:val="000000"/>
          <w:lang w:val="it-IT"/>
        </w:rPr>
        <w:t>i</w:t>
      </w:r>
      <w:r w:rsidR="006310BF">
        <w:rPr>
          <w:rFonts w:ascii="Times New Roman" w:hAnsi="Times New Roman"/>
          <w:color w:val="000000"/>
          <w:lang w:val="it-IT"/>
        </w:rPr>
        <w:t>l dominio di sé</w:t>
      </w:r>
      <w:r w:rsidR="003E28D1">
        <w:rPr>
          <w:rFonts w:ascii="Times New Roman" w:hAnsi="Times New Roman"/>
          <w:color w:val="000000"/>
          <w:lang w:val="it-IT"/>
        </w:rPr>
        <w:t>.</w:t>
      </w:r>
      <w:r w:rsidR="00AC7F52">
        <w:rPr>
          <w:rFonts w:ascii="Times New Roman" w:hAnsi="Times New Roman"/>
          <w:color w:val="000000"/>
          <w:lang w:val="it-IT"/>
        </w:rPr>
        <w:t xml:space="preserve"> 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genitori 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devono lavorare insieme sul proprio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carattere; </w:t>
      </w:r>
      <w:r w:rsidR="00767DF6" w:rsidRPr="009659EE">
        <w:rPr>
          <w:rFonts w:ascii="Times New Roman" w:hAnsi="Times New Roman"/>
          <w:color w:val="000000"/>
          <w:lang w:val="it-IT"/>
        </w:rPr>
        <w:t xml:space="preserve">per essere </w:t>
      </w:r>
      <w:r w:rsidR="00767CA5" w:rsidRPr="009659EE">
        <w:rPr>
          <w:rFonts w:ascii="Times New Roman" w:hAnsi="Times New Roman"/>
          <w:color w:val="000000"/>
          <w:lang w:val="it-IT"/>
        </w:rPr>
        <w:t>marit</w:t>
      </w:r>
      <w:r w:rsidR="00767DF6" w:rsidRPr="009659EE">
        <w:rPr>
          <w:rFonts w:ascii="Times New Roman" w:hAnsi="Times New Roman"/>
          <w:color w:val="000000"/>
          <w:lang w:val="it-IT"/>
        </w:rPr>
        <w:t>i</w:t>
      </w:r>
      <w:r w:rsidR="00767CA5" w:rsidRPr="009659EE">
        <w:rPr>
          <w:rFonts w:ascii="Times New Roman" w:hAnsi="Times New Roman"/>
          <w:color w:val="000000"/>
          <w:lang w:val="it-IT"/>
        </w:rPr>
        <w:t>-padri e mogli-madri</w:t>
      </w:r>
      <w:r w:rsidR="00767DF6" w:rsidRPr="009659EE">
        <w:rPr>
          <w:rFonts w:ascii="Times New Roman" w:hAnsi="Times New Roman"/>
          <w:color w:val="000000"/>
          <w:lang w:val="it-IT"/>
        </w:rPr>
        <w:t xml:space="preserve"> si </w:t>
      </w:r>
      <w:r w:rsidR="00767CA5" w:rsidRPr="009659EE">
        <w:rPr>
          <w:rFonts w:ascii="Times New Roman" w:hAnsi="Times New Roman"/>
          <w:color w:val="000000"/>
          <w:lang w:val="it-IT"/>
        </w:rPr>
        <w:t>dev</w:t>
      </w:r>
      <w:r w:rsidR="00767DF6" w:rsidRPr="009659EE">
        <w:rPr>
          <w:rFonts w:ascii="Times New Roman" w:hAnsi="Times New Roman"/>
          <w:color w:val="000000"/>
          <w:lang w:val="it-IT"/>
        </w:rPr>
        <w:t>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migliorare il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 proprio carattere personale</w:t>
      </w:r>
      <w:r w:rsidR="00767DF6" w:rsidRPr="009659EE">
        <w:rPr>
          <w:rFonts w:ascii="Times New Roman" w:hAnsi="Times New Roman"/>
          <w:color w:val="000000"/>
          <w:lang w:val="it-IT"/>
        </w:rPr>
        <w:t>. Solo così</w:t>
      </w:r>
      <w:r w:rsidR="00AE3B55" w:rsidRPr="009659EE">
        <w:rPr>
          <w:rFonts w:ascii="Times New Roman" w:hAnsi="Times New Roman"/>
          <w:color w:val="000000"/>
          <w:lang w:val="it-IT"/>
        </w:rPr>
        <w:t xml:space="preserve"> </w:t>
      </w:r>
      <w:r w:rsidR="00767DF6" w:rsidRPr="009659EE">
        <w:rPr>
          <w:rFonts w:ascii="Times New Roman" w:hAnsi="Times New Roman"/>
          <w:color w:val="000000"/>
          <w:lang w:val="it-IT"/>
        </w:rPr>
        <w:t xml:space="preserve">si </w:t>
      </w:r>
      <w:r w:rsidR="00AE3B55" w:rsidRPr="009659EE">
        <w:rPr>
          <w:rFonts w:ascii="Times New Roman" w:hAnsi="Times New Roman"/>
          <w:color w:val="000000"/>
          <w:lang w:val="it-IT"/>
        </w:rPr>
        <w:t>rafforza il proprio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matrimonio</w:t>
      </w:r>
      <w:r w:rsidR="00767DF6" w:rsidRPr="009659EE">
        <w:rPr>
          <w:rFonts w:ascii="Times New Roman" w:hAnsi="Times New Roman"/>
          <w:color w:val="000000"/>
          <w:lang w:val="it-IT"/>
        </w:rPr>
        <w:t xml:space="preserve"> e si diventa buoni genitori.</w:t>
      </w:r>
    </w:p>
    <w:p w14:paraId="7856774F" w14:textId="77777777" w:rsidR="00767CA5" w:rsidRPr="009659EE" w:rsidRDefault="00767CA5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21F22F41" w14:textId="02CE181C" w:rsidR="00767CA5" w:rsidRPr="009659EE" w:rsidRDefault="00597668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767CA5" w:rsidRPr="009659EE">
        <w:rPr>
          <w:rFonts w:ascii="Times New Roman" w:hAnsi="Times New Roman"/>
          <w:color w:val="000000"/>
          <w:lang w:val="it-IT"/>
        </w:rPr>
        <w:t>Non è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 questione di reprimere </w:t>
      </w:r>
      <w:r w:rsidRPr="009659EE">
        <w:rPr>
          <w:rFonts w:ascii="Times New Roman" w:hAnsi="Times New Roman"/>
          <w:color w:val="000000"/>
          <w:lang w:val="it-IT"/>
        </w:rPr>
        <w:t>la propria indole e natura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, ma 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di essere costanti </w:t>
      </w:r>
      <w:r w:rsidRPr="009659EE">
        <w:rPr>
          <w:rFonts w:ascii="Times New Roman" w:hAnsi="Times New Roman"/>
          <w:color w:val="000000"/>
          <w:lang w:val="it-IT"/>
        </w:rPr>
        <w:t xml:space="preserve">nel quotidiano </w:t>
      </w:r>
      <w:r w:rsidR="00535C9B" w:rsidRPr="009659EE">
        <w:rPr>
          <w:rFonts w:ascii="Times New Roman" w:hAnsi="Times New Roman"/>
          <w:color w:val="000000"/>
          <w:lang w:val="it-IT"/>
        </w:rPr>
        <w:t>per diventare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una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 coppia che realmente si ama e si vuole bene. In questo modo è più facile gestire le priorità </w:t>
      </w:r>
      <w:r w:rsidRPr="009659EE">
        <w:rPr>
          <w:rFonts w:ascii="Times New Roman" w:hAnsi="Times New Roman"/>
          <w:color w:val="000000"/>
          <w:lang w:val="it-IT"/>
        </w:rPr>
        <w:t xml:space="preserve">e le emergenze </w:t>
      </w:r>
      <w:r w:rsidR="00535C9B" w:rsidRPr="009659EE">
        <w:rPr>
          <w:rFonts w:ascii="Times New Roman" w:hAnsi="Times New Roman"/>
          <w:color w:val="000000"/>
          <w:lang w:val="it-IT"/>
        </w:rPr>
        <w:t>nella vita di tutti i giorni, dalla scuola alle spese familiari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, </w:t>
      </w:r>
      <w:r w:rsidR="00535C9B" w:rsidRPr="009659EE">
        <w:rPr>
          <w:rFonts w:ascii="Times New Roman" w:hAnsi="Times New Roman"/>
          <w:color w:val="000000"/>
          <w:lang w:val="it-IT"/>
        </w:rPr>
        <w:t>dagli orari di lavoro ai progetti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futuri per la famiglia. 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Wojtyla </w:t>
      </w:r>
      <w:r w:rsidRPr="009659EE">
        <w:rPr>
          <w:rFonts w:ascii="Times New Roman" w:hAnsi="Times New Roman"/>
          <w:color w:val="000000"/>
          <w:lang w:val="it-IT"/>
        </w:rPr>
        <w:t>concepisce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 il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lavo</w:t>
      </w:r>
      <w:r w:rsidR="00535C9B" w:rsidRPr="009659EE">
        <w:rPr>
          <w:rFonts w:ascii="Times New Roman" w:hAnsi="Times New Roman"/>
          <w:color w:val="000000"/>
          <w:lang w:val="it-IT"/>
        </w:rPr>
        <w:t>ro come un modo efficace per essere responsabil</w:t>
      </w:r>
      <w:r w:rsidRPr="009659EE">
        <w:rPr>
          <w:rFonts w:ascii="Times New Roman" w:hAnsi="Times New Roman"/>
          <w:color w:val="000000"/>
          <w:lang w:val="it-IT"/>
        </w:rPr>
        <w:t>i</w:t>
      </w:r>
      <w:r w:rsidR="00535C9B" w:rsidRPr="009659EE">
        <w:rPr>
          <w:rFonts w:ascii="Times New Roman" w:hAnsi="Times New Roman"/>
          <w:color w:val="000000"/>
          <w:lang w:val="it-IT"/>
        </w:rPr>
        <w:t xml:space="preserve"> nei confronti del proprio compagno; una via per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535C9B" w:rsidRPr="009659EE">
        <w:rPr>
          <w:rFonts w:ascii="Times New Roman" w:hAnsi="Times New Roman"/>
          <w:color w:val="000000"/>
          <w:lang w:val="it-IT"/>
        </w:rPr>
        <w:t>donarsi completamente l</w:t>
      </w:r>
      <w:r w:rsidR="00AC7F52">
        <w:rPr>
          <w:rFonts w:ascii="Times New Roman" w:hAnsi="Times New Roman"/>
          <w:color w:val="000000"/>
          <w:lang w:val="it-IT"/>
        </w:rPr>
        <w:t>’uno all</w:t>
      </w:r>
      <w:r w:rsidR="00535C9B" w:rsidRPr="009659EE">
        <w:rPr>
          <w:rFonts w:ascii="Times New Roman" w:hAnsi="Times New Roman"/>
          <w:color w:val="000000"/>
          <w:lang w:val="it-IT"/>
        </w:rPr>
        <w:t>’altro</w:t>
      </w:r>
      <w:r w:rsidR="00767CA5" w:rsidRPr="009659EE">
        <w:rPr>
          <w:rFonts w:ascii="Times New Roman" w:hAnsi="Times New Roman"/>
          <w:color w:val="000000"/>
          <w:lang w:val="it-IT"/>
        </w:rPr>
        <w:t>: il marito-padre al</w:t>
      </w:r>
      <w:r w:rsidR="00535C9B" w:rsidRPr="009659EE">
        <w:rPr>
          <w:rFonts w:ascii="Times New Roman" w:hAnsi="Times New Roman"/>
          <w:color w:val="000000"/>
          <w:lang w:val="it-IT"/>
        </w:rPr>
        <w:t>la moglie-madre e viceversa, insieme ai propri figli</w:t>
      </w:r>
      <w:r w:rsidR="00767CA5" w:rsidRPr="009659EE">
        <w:rPr>
          <w:rFonts w:ascii="Times New Roman" w:hAnsi="Times New Roman"/>
          <w:color w:val="000000"/>
          <w:lang w:val="it-IT"/>
        </w:rPr>
        <w:t>.</w:t>
      </w:r>
    </w:p>
    <w:p w14:paraId="309CF2B2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10176A70" w14:textId="450F0929" w:rsidR="009E2BAA" w:rsidRPr="009659EE" w:rsidRDefault="00597668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La vocazione alla genitorialità</w:t>
      </w:r>
    </w:p>
    <w:p w14:paraId="6D5B0102" w14:textId="5249ADDD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 xml:space="preserve"> </w:t>
      </w:r>
    </w:p>
    <w:p w14:paraId="22C5F169" w14:textId="41B34BD8" w:rsidR="00767CA5" w:rsidRPr="009659EE" w:rsidRDefault="00535C9B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767CA5" w:rsidRPr="009659EE">
        <w:rPr>
          <w:rFonts w:ascii="Times New Roman" w:hAnsi="Times New Roman"/>
          <w:color w:val="000000"/>
          <w:lang w:val="it-IT"/>
        </w:rPr>
        <w:t>All'interno del matrimonio, uomo e donna</w:t>
      </w:r>
      <w:r w:rsidR="003A42BD" w:rsidRPr="009659EE">
        <w:rPr>
          <w:rFonts w:ascii="Times New Roman" w:hAnsi="Times New Roman"/>
          <w:color w:val="000000"/>
          <w:lang w:val="it-IT"/>
        </w:rPr>
        <w:t xml:space="preserve"> sono legati indissolubilmente l’uno all’altro.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3A42BD" w:rsidRPr="009659EE">
        <w:rPr>
          <w:rFonts w:ascii="Times New Roman" w:hAnsi="Times New Roman"/>
          <w:color w:val="000000"/>
          <w:lang w:val="it-IT"/>
        </w:rPr>
        <w:t xml:space="preserve">Diventare genitori in modo responsabile fa parte della vocazione del </w:t>
      </w:r>
      <w:r w:rsidR="003A42BD" w:rsidRPr="009659EE">
        <w:rPr>
          <w:rFonts w:ascii="Times New Roman" w:hAnsi="Times New Roman"/>
          <w:color w:val="000000"/>
          <w:lang w:val="it-IT"/>
        </w:rPr>
        <w:lastRenderedPageBreak/>
        <w:t>matrimonio stesso. La genitorialità</w:t>
      </w:r>
      <w:r w:rsidR="00767CA5" w:rsidRPr="009659EE">
        <w:rPr>
          <w:rFonts w:ascii="Times New Roman" w:hAnsi="Times New Roman"/>
          <w:color w:val="000000"/>
          <w:lang w:val="it-IT"/>
        </w:rPr>
        <w:t>, sec</w:t>
      </w:r>
      <w:r w:rsidR="003A42BD" w:rsidRPr="009659EE">
        <w:rPr>
          <w:rFonts w:ascii="Times New Roman" w:hAnsi="Times New Roman"/>
          <w:color w:val="000000"/>
          <w:lang w:val="it-IT"/>
        </w:rPr>
        <w:t xml:space="preserve">ondo Wojtyla è una vera e propria vocazione, un regalo </w:t>
      </w:r>
      <w:r w:rsidR="00597668" w:rsidRPr="009659EE">
        <w:rPr>
          <w:rFonts w:ascii="Times New Roman" w:hAnsi="Times New Roman"/>
          <w:color w:val="000000"/>
          <w:lang w:val="it-IT"/>
        </w:rPr>
        <w:t>del</w:t>
      </w:r>
      <w:r w:rsidR="003A42BD" w:rsidRPr="009659EE">
        <w:rPr>
          <w:rFonts w:ascii="Times New Roman" w:hAnsi="Times New Roman"/>
          <w:color w:val="000000"/>
          <w:lang w:val="it-IT"/>
        </w:rPr>
        <w:t>la propria fede</w:t>
      </w:r>
      <w:r w:rsidR="00767CA5" w:rsidRPr="009659EE">
        <w:rPr>
          <w:rFonts w:ascii="Times New Roman" w:hAnsi="Times New Roman"/>
          <w:color w:val="000000"/>
          <w:lang w:val="it-IT"/>
        </w:rPr>
        <w:t>,</w:t>
      </w:r>
      <w:r w:rsidR="003A42BD" w:rsidRPr="009659EE">
        <w:rPr>
          <w:rFonts w:ascii="Times New Roman" w:hAnsi="Times New Roman"/>
          <w:color w:val="000000"/>
          <w:lang w:val="it-IT"/>
        </w:rPr>
        <w:t xml:space="preserve"> frutto dell’amore di una coppia.</w:t>
      </w:r>
    </w:p>
    <w:p w14:paraId="00F0C5A5" w14:textId="77777777" w:rsidR="00767CA5" w:rsidRPr="009659EE" w:rsidRDefault="00767CA5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3431CD9A" w14:textId="63A9A498" w:rsidR="00AC7F52" w:rsidRPr="009659EE" w:rsidRDefault="002A3074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Responsabilità per la vita dei propri figli</w:t>
      </w:r>
    </w:p>
    <w:p w14:paraId="0825D473" w14:textId="377F92DC" w:rsidR="002A3074" w:rsidRPr="009659EE" w:rsidRDefault="002A307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30EE70B2" w14:textId="5C8C226C" w:rsidR="00767CA5" w:rsidRPr="009659EE" w:rsidRDefault="002A307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847794" w:rsidRPr="009659EE">
        <w:rPr>
          <w:rFonts w:ascii="Times New Roman" w:hAnsi="Times New Roman"/>
          <w:color w:val="000000"/>
          <w:lang w:val="it-IT"/>
        </w:rPr>
        <w:t>Rileggendo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847794" w:rsidRPr="009659EE">
        <w:rPr>
          <w:rFonts w:ascii="Times New Roman" w:hAnsi="Times New Roman"/>
          <w:color w:val="000000"/>
          <w:lang w:val="it-IT"/>
        </w:rPr>
        <w:t>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lavori </w:t>
      </w:r>
      <w:r w:rsidRPr="009659EE">
        <w:rPr>
          <w:rFonts w:ascii="Times New Roman" w:hAnsi="Times New Roman"/>
          <w:color w:val="000000"/>
          <w:lang w:val="it-IT"/>
        </w:rPr>
        <w:t>precedent</w:t>
      </w:r>
      <w:r w:rsidR="006310BF">
        <w:rPr>
          <w:rFonts w:ascii="Times New Roman" w:hAnsi="Times New Roman"/>
          <w:color w:val="000000"/>
          <w:lang w:val="it-IT"/>
        </w:rPr>
        <w:t>i</w:t>
      </w:r>
      <w:r w:rsidRPr="009659EE">
        <w:rPr>
          <w:rFonts w:ascii="Times New Roman" w:hAnsi="Times New Roman"/>
          <w:color w:val="000000"/>
          <w:lang w:val="it-IT"/>
        </w:rPr>
        <w:t xml:space="preserve"> di Wojtyla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, soprattutto </w:t>
      </w:r>
      <w:r w:rsidR="00847794" w:rsidRPr="009659EE">
        <w:rPr>
          <w:rFonts w:ascii="Times New Roman" w:hAnsi="Times New Roman"/>
          <w:i/>
          <w:color w:val="000000"/>
          <w:lang w:val="it-IT"/>
        </w:rPr>
        <w:t>Amore e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 Responsabilità</w:t>
      </w:r>
      <w:r w:rsidR="00847794" w:rsidRPr="009659EE">
        <w:rPr>
          <w:rFonts w:ascii="Times New Roman" w:hAnsi="Times New Roman"/>
          <w:color w:val="000000"/>
          <w:lang w:val="it-IT"/>
        </w:rPr>
        <w:t>, si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847794" w:rsidRPr="009659EE">
        <w:rPr>
          <w:rFonts w:ascii="Times New Roman" w:hAnsi="Times New Roman"/>
          <w:color w:val="000000"/>
          <w:lang w:val="it-IT"/>
        </w:rPr>
        <w:t xml:space="preserve">può osservare un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chiaro </w:t>
      </w:r>
      <w:r w:rsidR="00847794" w:rsidRPr="009659EE">
        <w:rPr>
          <w:rFonts w:ascii="Times New Roman" w:hAnsi="Times New Roman"/>
          <w:color w:val="000000"/>
          <w:lang w:val="it-IT"/>
        </w:rPr>
        <w:t xml:space="preserve">sviluppo </w:t>
      </w:r>
      <w:r w:rsidR="001B1C1D">
        <w:rPr>
          <w:rFonts w:ascii="Times New Roman" w:hAnsi="Times New Roman"/>
          <w:color w:val="000000"/>
          <w:lang w:val="it-IT"/>
        </w:rPr>
        <w:t>della sua concezione dell’</w:t>
      </w:r>
      <w:r w:rsidR="00767CA5" w:rsidRPr="009659EE">
        <w:rPr>
          <w:rFonts w:ascii="Times New Roman" w:hAnsi="Times New Roman"/>
          <w:color w:val="000000"/>
          <w:lang w:val="it-IT"/>
        </w:rPr>
        <w:t>amore umano</w:t>
      </w:r>
      <w:r w:rsidR="00847794" w:rsidRPr="009659EE">
        <w:rPr>
          <w:rFonts w:ascii="Times New Roman" w:hAnsi="Times New Roman"/>
          <w:color w:val="000000"/>
          <w:lang w:val="it-IT"/>
        </w:rPr>
        <w:t>, in particolare per quanto riguarda il concetto di genitorialità. Wojtyla enfatizza molto sul</w:t>
      </w:r>
      <w:r w:rsidRPr="009659EE">
        <w:rPr>
          <w:rFonts w:ascii="Times New Roman" w:hAnsi="Times New Roman"/>
          <w:color w:val="000000"/>
          <w:lang w:val="it-IT"/>
        </w:rPr>
        <w:t xml:space="preserve"> senso di</w:t>
      </w:r>
      <w:r w:rsidR="00847794" w:rsidRPr="009659EE">
        <w:rPr>
          <w:rFonts w:ascii="Times New Roman" w:hAnsi="Times New Roman"/>
          <w:color w:val="000000"/>
          <w:lang w:val="it-IT"/>
        </w:rPr>
        <w:t xml:space="preserve">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responsabilità </w:t>
      </w:r>
      <w:r w:rsidR="00847794" w:rsidRPr="009659EE">
        <w:rPr>
          <w:rFonts w:ascii="Times New Roman" w:hAnsi="Times New Roman"/>
          <w:color w:val="000000"/>
          <w:lang w:val="it-IT"/>
        </w:rPr>
        <w:t>di un uomo e di una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donna </w:t>
      </w:r>
      <w:r w:rsidR="00847794" w:rsidRPr="009659EE">
        <w:rPr>
          <w:rFonts w:ascii="Times New Roman" w:hAnsi="Times New Roman"/>
          <w:color w:val="000000"/>
          <w:lang w:val="it-IT"/>
        </w:rPr>
        <w:t>nei confronti di un figlio. La salvaguardia di questo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amore</w:t>
      </w:r>
      <w:r w:rsidR="00847794" w:rsidRPr="009659EE">
        <w:rPr>
          <w:rFonts w:ascii="Times New Roman" w:hAnsi="Times New Roman"/>
          <w:color w:val="000000"/>
          <w:lang w:val="it-IT"/>
        </w:rPr>
        <w:t xml:space="preserve"> deve essere </w:t>
      </w:r>
      <w:r w:rsidRPr="009659EE">
        <w:rPr>
          <w:rFonts w:ascii="Times New Roman" w:hAnsi="Times New Roman"/>
          <w:color w:val="000000"/>
          <w:lang w:val="it-IT"/>
        </w:rPr>
        <w:t xml:space="preserve">adotatta </w:t>
      </w:r>
      <w:r w:rsidR="00847794" w:rsidRPr="009659EE">
        <w:rPr>
          <w:rFonts w:ascii="Times New Roman" w:hAnsi="Times New Roman"/>
          <w:color w:val="000000"/>
          <w:lang w:val="it-IT"/>
        </w:rPr>
        <w:t>come una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norma personale.</w:t>
      </w:r>
    </w:p>
    <w:p w14:paraId="7869791C" w14:textId="27599B4E" w:rsidR="00767CA5" w:rsidRPr="009659EE" w:rsidRDefault="002A307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FF59AF" w:rsidRPr="009659EE">
        <w:rPr>
          <w:rFonts w:ascii="Times New Roman" w:hAnsi="Times New Roman"/>
          <w:color w:val="000000"/>
          <w:lang w:val="it-IT"/>
        </w:rPr>
        <w:t>La famiglia è concepita come un regalo della vita ed è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FF59AF" w:rsidRPr="009659EE">
        <w:rPr>
          <w:rFonts w:ascii="Times New Roman" w:hAnsi="Times New Roman"/>
          <w:color w:val="000000"/>
          <w:lang w:val="it-IT"/>
        </w:rPr>
        <w:t>la realizzazione d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ell'amore che crea </w:t>
      </w:r>
      <w:r w:rsidR="001B1C1D">
        <w:rPr>
          <w:rFonts w:ascii="Times New Roman" w:hAnsi="Times New Roman"/>
          <w:color w:val="000000"/>
          <w:lang w:val="it-IT"/>
        </w:rPr>
        <w:t xml:space="preserve">nuova vita </w:t>
      </w:r>
      <w:r w:rsidR="003D6586" w:rsidRPr="009659EE">
        <w:rPr>
          <w:rFonts w:ascii="Times New Roman" w:hAnsi="Times New Roman"/>
          <w:color w:val="000000"/>
          <w:lang w:val="it-IT"/>
        </w:rPr>
        <w:t>e si prende cura del</w:t>
      </w:r>
      <w:r w:rsidR="00767CA5" w:rsidRPr="009659EE">
        <w:rPr>
          <w:rFonts w:ascii="Times New Roman" w:hAnsi="Times New Roman"/>
          <w:color w:val="000000"/>
          <w:lang w:val="it-IT"/>
        </w:rPr>
        <w:t>la persona umana. Forse l'idea di avere un</w:t>
      </w:r>
      <w:r w:rsidR="00FF59AF" w:rsidRPr="009659EE">
        <w:rPr>
          <w:rFonts w:ascii="Times New Roman" w:hAnsi="Times New Roman"/>
          <w:color w:val="000000"/>
          <w:lang w:val="it-IT"/>
        </w:rPr>
        <w:t>a enciclica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che </w:t>
      </w:r>
      <w:r w:rsidR="003D6586" w:rsidRPr="009659EE">
        <w:rPr>
          <w:rFonts w:ascii="Times New Roman" w:hAnsi="Times New Roman"/>
          <w:color w:val="000000"/>
          <w:lang w:val="it-IT"/>
        </w:rPr>
        <w:t>affronti la questione della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contraccezione, come </w:t>
      </w:r>
      <w:r w:rsidR="00FF59AF" w:rsidRPr="009659EE">
        <w:rPr>
          <w:rFonts w:ascii="Times New Roman" w:hAnsi="Times New Roman"/>
          <w:color w:val="000000"/>
          <w:lang w:val="it-IT"/>
        </w:rPr>
        <w:t xml:space="preserve">la </w:t>
      </w:r>
      <w:r w:rsidR="00767CA5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="00767CA5" w:rsidRPr="009659EE">
        <w:rPr>
          <w:rFonts w:ascii="Times New Roman" w:hAnsi="Times New Roman"/>
          <w:color w:val="000000"/>
          <w:lang w:val="it-IT"/>
        </w:rPr>
        <w:t>, diede a W</w:t>
      </w:r>
      <w:r w:rsidR="00FF59AF" w:rsidRPr="009659EE">
        <w:rPr>
          <w:rFonts w:ascii="Times New Roman" w:hAnsi="Times New Roman"/>
          <w:color w:val="000000"/>
          <w:lang w:val="it-IT"/>
        </w:rPr>
        <w:t xml:space="preserve">ojtyla </w:t>
      </w:r>
      <w:r w:rsidR="003D6586" w:rsidRPr="009659EE">
        <w:rPr>
          <w:rFonts w:ascii="Times New Roman" w:hAnsi="Times New Roman"/>
          <w:color w:val="000000"/>
          <w:lang w:val="it-IT"/>
        </w:rPr>
        <w:t>lo s</w:t>
      </w:r>
      <w:r w:rsidR="00FF59AF" w:rsidRPr="009659EE">
        <w:rPr>
          <w:rFonts w:ascii="Times New Roman" w:hAnsi="Times New Roman"/>
          <w:color w:val="000000"/>
          <w:lang w:val="it-IT"/>
        </w:rPr>
        <w:t xml:space="preserve">punto iniziale per concepire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una visione </w:t>
      </w:r>
      <w:r w:rsidR="003D6586" w:rsidRPr="009659EE">
        <w:rPr>
          <w:rFonts w:ascii="Times New Roman" w:hAnsi="Times New Roman"/>
          <w:color w:val="000000"/>
          <w:lang w:val="it-IT"/>
        </w:rPr>
        <w:t xml:space="preserve">piena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della </w:t>
      </w:r>
      <w:r w:rsidR="00FF59AF" w:rsidRPr="009659EE">
        <w:rPr>
          <w:rFonts w:ascii="Times New Roman" w:hAnsi="Times New Roman"/>
          <w:color w:val="000000"/>
          <w:lang w:val="it-IT"/>
        </w:rPr>
        <w:t>sessualità umana e della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procreazione secondo la dignità della persona.</w:t>
      </w:r>
    </w:p>
    <w:p w14:paraId="4A00AD02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16FA0856" w14:textId="5A815BF7" w:rsidR="009E2BAA" w:rsidRPr="009659EE" w:rsidRDefault="003D6586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>Le basi di vita di una famiglia</w:t>
      </w:r>
    </w:p>
    <w:p w14:paraId="72059065" w14:textId="77777777" w:rsidR="003D6586" w:rsidRPr="009659EE" w:rsidRDefault="003D6586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31A088E9" w14:textId="1F923FBF" w:rsidR="001D18D7" w:rsidRPr="009659EE" w:rsidRDefault="00425B64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>Giovanni Paolo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II spiegò nella sua </w:t>
      </w:r>
      <w:r w:rsidR="00767CA5" w:rsidRPr="009659EE">
        <w:rPr>
          <w:rFonts w:ascii="Times New Roman" w:hAnsi="Times New Roman"/>
          <w:i/>
          <w:color w:val="000000"/>
          <w:lang w:val="it-IT"/>
        </w:rPr>
        <w:t>Teologia del Corpo</w:t>
      </w:r>
      <w:r w:rsidRPr="009659EE">
        <w:rPr>
          <w:rFonts w:ascii="Times New Roman" w:hAnsi="Times New Roman"/>
          <w:color w:val="000000"/>
          <w:lang w:val="it-IT"/>
        </w:rPr>
        <w:t xml:space="preserve"> le basi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antropologiche del</w:t>
      </w:r>
      <w:r w:rsidRPr="009659EE">
        <w:rPr>
          <w:rFonts w:ascii="Times New Roman" w:hAnsi="Times New Roman"/>
          <w:color w:val="000000"/>
          <w:lang w:val="it-IT"/>
        </w:rPr>
        <w:t>la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767CA5" w:rsidRPr="009659EE">
        <w:rPr>
          <w:rFonts w:ascii="Times New Roman" w:hAnsi="Times New Roman"/>
          <w:i/>
          <w:color w:val="000000"/>
          <w:lang w:val="it-IT"/>
        </w:rPr>
        <w:t>Humanae Vitae</w:t>
      </w:r>
      <w:r w:rsidRPr="009659EE">
        <w:rPr>
          <w:rFonts w:ascii="Times New Roman" w:hAnsi="Times New Roman"/>
          <w:color w:val="000000"/>
          <w:lang w:val="it-IT"/>
        </w:rPr>
        <w:t xml:space="preserve"> di Paolo VI in </w:t>
      </w:r>
      <w:r w:rsidR="00447767" w:rsidRPr="009659EE">
        <w:rPr>
          <w:rFonts w:ascii="Times New Roman" w:hAnsi="Times New Roman"/>
          <w:color w:val="000000"/>
          <w:lang w:val="it-IT"/>
        </w:rPr>
        <w:t>sintonia</w:t>
      </w:r>
      <w:r w:rsidRPr="009659EE">
        <w:rPr>
          <w:rFonts w:ascii="Times New Roman" w:hAnsi="Times New Roman"/>
          <w:color w:val="000000"/>
          <w:lang w:val="it-IT"/>
        </w:rPr>
        <w:t xml:space="preserve"> con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le </w:t>
      </w:r>
      <w:r w:rsidR="00447767" w:rsidRPr="009659EE">
        <w:rPr>
          <w:rFonts w:ascii="Times New Roman" w:hAnsi="Times New Roman"/>
          <w:color w:val="000000"/>
          <w:lang w:val="it-IT"/>
        </w:rPr>
        <w:t xml:space="preserve">Sacre </w:t>
      </w:r>
      <w:r w:rsidRPr="009659EE">
        <w:rPr>
          <w:rFonts w:ascii="Times New Roman" w:hAnsi="Times New Roman"/>
          <w:color w:val="000000"/>
          <w:lang w:val="it-IT"/>
        </w:rPr>
        <w:t>Scritture, in particolare con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la Genesi. </w:t>
      </w:r>
      <w:r w:rsidR="00177111" w:rsidRPr="009659EE">
        <w:rPr>
          <w:rFonts w:ascii="Times New Roman" w:hAnsi="Times New Roman"/>
          <w:color w:val="000000"/>
          <w:lang w:val="it-IT"/>
        </w:rPr>
        <w:t>Volle partire proprio d</w:t>
      </w:r>
      <w:r w:rsidR="00767CA5" w:rsidRPr="009659EE">
        <w:rPr>
          <w:rFonts w:ascii="Times New Roman" w:hAnsi="Times New Roman"/>
          <w:color w:val="000000"/>
          <w:lang w:val="it-IT"/>
        </w:rPr>
        <w:t>all'inizio per trovar</w:t>
      </w:r>
      <w:r w:rsidR="00177111" w:rsidRPr="009659EE">
        <w:rPr>
          <w:rFonts w:ascii="Times New Roman" w:hAnsi="Times New Roman"/>
          <w:color w:val="000000"/>
          <w:lang w:val="it-IT"/>
        </w:rPr>
        <w:t>e un significato più profondo all’amore umano illuminato dal piano divino, dove la genitorialità è concepita come un regalo alla partecipazione della creazione di Dio 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lla vita nuova. 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La </w:t>
      </w:r>
      <w:r w:rsidR="00447767" w:rsidRPr="009659EE">
        <w:rPr>
          <w:rFonts w:ascii="Times New Roman" w:hAnsi="Times New Roman"/>
          <w:i/>
          <w:color w:val="000000"/>
          <w:lang w:val="it-IT"/>
        </w:rPr>
        <w:t>T</w:t>
      </w:r>
      <w:r w:rsidR="00767CA5" w:rsidRPr="009659EE">
        <w:rPr>
          <w:rFonts w:ascii="Times New Roman" w:hAnsi="Times New Roman"/>
          <w:i/>
          <w:color w:val="000000"/>
          <w:lang w:val="it-IT"/>
        </w:rPr>
        <w:t>eologia del Corpo</w:t>
      </w:r>
      <w:r w:rsidR="00177111" w:rsidRPr="009659EE">
        <w:rPr>
          <w:rFonts w:ascii="Times New Roman" w:hAnsi="Times New Roman"/>
          <w:color w:val="000000"/>
          <w:lang w:val="it-IT"/>
        </w:rPr>
        <w:t xml:space="preserve"> </w:t>
      </w:r>
      <w:r w:rsidR="00447767" w:rsidRPr="009659EE">
        <w:rPr>
          <w:rFonts w:ascii="Times New Roman" w:hAnsi="Times New Roman"/>
          <w:color w:val="000000"/>
          <w:lang w:val="it-IT"/>
        </w:rPr>
        <w:t>è</w:t>
      </w:r>
      <w:r w:rsidR="00177111" w:rsidRPr="009659EE">
        <w:rPr>
          <w:rFonts w:ascii="Times New Roman" w:hAnsi="Times New Roman"/>
          <w:color w:val="000000"/>
          <w:lang w:val="it-IT"/>
        </w:rPr>
        <w:t xml:space="preserve"> una eredità </w:t>
      </w:r>
      <w:r w:rsidR="00447767" w:rsidRPr="009659EE">
        <w:rPr>
          <w:rFonts w:ascii="Times New Roman" w:hAnsi="Times New Roman"/>
          <w:color w:val="000000"/>
          <w:lang w:val="it-IT"/>
        </w:rPr>
        <w:t xml:space="preserve">preziosa per </w:t>
      </w:r>
      <w:r w:rsidR="00767CA5" w:rsidRPr="009659EE">
        <w:rPr>
          <w:rFonts w:ascii="Times New Roman" w:hAnsi="Times New Roman"/>
          <w:color w:val="000000"/>
          <w:lang w:val="it-IT"/>
        </w:rPr>
        <w:t>capire e cont</w:t>
      </w:r>
      <w:r w:rsidR="00177111" w:rsidRPr="009659EE">
        <w:rPr>
          <w:rFonts w:ascii="Times New Roman" w:hAnsi="Times New Roman"/>
          <w:color w:val="000000"/>
          <w:lang w:val="it-IT"/>
        </w:rPr>
        <w:t>emplare il grande mistero rivelato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447767" w:rsidRPr="009659EE">
        <w:rPr>
          <w:rFonts w:ascii="Times New Roman" w:hAnsi="Times New Roman"/>
          <w:color w:val="000000"/>
          <w:lang w:val="it-IT"/>
        </w:rPr>
        <w:t xml:space="preserve">da Dio </w:t>
      </w:r>
      <w:r w:rsidR="00767CA5" w:rsidRPr="009659EE">
        <w:rPr>
          <w:rFonts w:ascii="Times New Roman" w:hAnsi="Times New Roman"/>
          <w:color w:val="000000"/>
          <w:lang w:val="it-IT"/>
        </w:rPr>
        <w:t>attraverso la nos</w:t>
      </w:r>
      <w:r w:rsidR="00177111" w:rsidRPr="009659EE">
        <w:rPr>
          <w:rFonts w:ascii="Times New Roman" w:hAnsi="Times New Roman"/>
          <w:color w:val="000000"/>
          <w:lang w:val="it-IT"/>
        </w:rPr>
        <w:t>tra sessualità e la chiamata a</w:t>
      </w:r>
      <w:r w:rsidR="00447767" w:rsidRPr="009659EE">
        <w:rPr>
          <w:rFonts w:ascii="Times New Roman" w:hAnsi="Times New Roman"/>
          <w:color w:val="000000"/>
          <w:lang w:val="it-IT"/>
        </w:rPr>
        <w:t>ll’uomo e alla donna 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divenire una </w:t>
      </w:r>
      <w:r w:rsidR="00447767" w:rsidRPr="009659EE">
        <w:rPr>
          <w:rFonts w:ascii="Times New Roman" w:hAnsi="Times New Roman"/>
          <w:color w:val="000000"/>
          <w:lang w:val="it-IT"/>
        </w:rPr>
        <w:t xml:space="preserve">sola </w:t>
      </w:r>
      <w:r w:rsidR="00767CA5" w:rsidRPr="009659EE">
        <w:rPr>
          <w:rFonts w:ascii="Times New Roman" w:hAnsi="Times New Roman"/>
          <w:color w:val="000000"/>
          <w:lang w:val="it-IT"/>
        </w:rPr>
        <w:t>carne.</w:t>
      </w:r>
    </w:p>
    <w:p w14:paraId="5BE17424" w14:textId="4D6ED163" w:rsidR="009E2BAA" w:rsidRPr="009659EE" w:rsidRDefault="001D18D7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767CA5" w:rsidRPr="009659EE">
        <w:rPr>
          <w:rFonts w:ascii="Times New Roman" w:hAnsi="Times New Roman"/>
          <w:color w:val="000000"/>
          <w:lang w:val="it-IT"/>
        </w:rPr>
        <w:t>Matrimonio e famiglia nel</w:t>
      </w:r>
      <w:r w:rsidRPr="009659EE">
        <w:rPr>
          <w:rFonts w:ascii="Times New Roman" w:hAnsi="Times New Roman"/>
          <w:color w:val="000000"/>
          <w:lang w:val="it-IT"/>
        </w:rPr>
        <w:t xml:space="preserve">la società contemporanea sono sotto </w:t>
      </w:r>
      <w:r w:rsidR="00662B7F" w:rsidRPr="009659EE">
        <w:rPr>
          <w:rFonts w:ascii="Times New Roman" w:hAnsi="Times New Roman"/>
          <w:color w:val="000000"/>
          <w:lang w:val="it-IT"/>
        </w:rPr>
        <w:t xml:space="preserve">il </w:t>
      </w:r>
      <w:r w:rsidRPr="009659EE">
        <w:rPr>
          <w:rFonts w:ascii="Times New Roman" w:hAnsi="Times New Roman"/>
          <w:color w:val="000000"/>
          <w:lang w:val="it-IT"/>
        </w:rPr>
        <w:t>continuo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attacco </w:t>
      </w:r>
      <w:r w:rsidR="00662B7F" w:rsidRPr="009659EE">
        <w:rPr>
          <w:rFonts w:ascii="Times New Roman" w:hAnsi="Times New Roman"/>
          <w:color w:val="000000"/>
          <w:lang w:val="it-IT"/>
        </w:rPr>
        <w:t>di</w:t>
      </w:r>
      <w:r w:rsidRPr="009659EE">
        <w:rPr>
          <w:rFonts w:ascii="Times New Roman" w:hAnsi="Times New Roman"/>
          <w:color w:val="000000"/>
          <w:lang w:val="it-IT"/>
        </w:rPr>
        <w:t xml:space="preserve"> una povera e limitata comprensione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del vero significato della vita sessuale e</w:t>
      </w:r>
      <w:r w:rsidRPr="009659EE">
        <w:rPr>
          <w:rFonts w:ascii="Times New Roman" w:hAnsi="Times New Roman"/>
          <w:color w:val="000000"/>
          <w:lang w:val="it-IT"/>
        </w:rPr>
        <w:t xml:space="preserve"> </w:t>
      </w:r>
      <w:r w:rsidR="00767CA5" w:rsidRPr="009659EE">
        <w:rPr>
          <w:rFonts w:ascii="Times New Roman" w:hAnsi="Times New Roman"/>
          <w:color w:val="000000"/>
          <w:lang w:val="it-IT"/>
        </w:rPr>
        <w:t>d</w:t>
      </w:r>
      <w:r w:rsidRPr="009659EE">
        <w:rPr>
          <w:rFonts w:ascii="Times New Roman" w:hAnsi="Times New Roman"/>
          <w:color w:val="000000"/>
          <w:lang w:val="it-IT"/>
        </w:rPr>
        <w:t>ell’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amore coniugale. </w:t>
      </w:r>
      <w:r w:rsidR="00662B7F" w:rsidRPr="009659EE">
        <w:rPr>
          <w:rFonts w:ascii="Times New Roman" w:hAnsi="Times New Roman"/>
          <w:color w:val="000000"/>
          <w:lang w:val="it-IT"/>
        </w:rPr>
        <w:t xml:space="preserve">Secondo la </w:t>
      </w:r>
      <w:r w:rsidR="00767CA5" w:rsidRPr="009659EE">
        <w:rPr>
          <w:rFonts w:ascii="Times New Roman" w:hAnsi="Times New Roman"/>
          <w:color w:val="000000"/>
          <w:lang w:val="it-IT"/>
        </w:rPr>
        <w:t>mia</w:t>
      </w:r>
      <w:r w:rsidR="00662B7F" w:rsidRPr="009659EE">
        <w:rPr>
          <w:rFonts w:ascii="Times New Roman" w:hAnsi="Times New Roman"/>
          <w:color w:val="000000"/>
          <w:lang w:val="it-IT"/>
        </w:rPr>
        <w:t xml:space="preserve"> opinione, Giovanni Paolo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II </w:t>
      </w:r>
      <w:r w:rsidR="00662B7F" w:rsidRPr="009659EE">
        <w:rPr>
          <w:rFonts w:ascii="Times New Roman" w:hAnsi="Times New Roman"/>
          <w:color w:val="000000"/>
          <w:lang w:val="it-IT"/>
        </w:rPr>
        <w:t>considera la genitorialità come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la bellezza di </w:t>
      </w:r>
      <w:r w:rsidR="00447767" w:rsidRPr="009659EE">
        <w:rPr>
          <w:rFonts w:ascii="Times New Roman" w:hAnsi="Times New Roman"/>
          <w:color w:val="000000"/>
          <w:lang w:val="it-IT"/>
        </w:rPr>
        <w:t>vedere crescere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447767" w:rsidRPr="009659EE">
        <w:rPr>
          <w:rFonts w:ascii="Times New Roman" w:hAnsi="Times New Roman"/>
          <w:color w:val="000000"/>
          <w:lang w:val="it-IT"/>
        </w:rPr>
        <w:t>giorno per giorno una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vita nuova in una cornice di amore </w:t>
      </w:r>
      <w:r w:rsidR="00447767" w:rsidRPr="009659EE">
        <w:rPr>
          <w:rFonts w:ascii="Times New Roman" w:hAnsi="Times New Roman"/>
          <w:color w:val="000000"/>
          <w:lang w:val="it-IT"/>
        </w:rPr>
        <w:t>sincero</w:t>
      </w:r>
      <w:r w:rsidR="00767CA5" w:rsidRPr="009659EE">
        <w:rPr>
          <w:rFonts w:ascii="Times New Roman" w:hAnsi="Times New Roman"/>
          <w:color w:val="000000"/>
          <w:lang w:val="it-IT"/>
        </w:rPr>
        <w:t>, fedele, liber</w:t>
      </w:r>
      <w:r w:rsidR="00447767" w:rsidRPr="009659EE">
        <w:rPr>
          <w:rFonts w:ascii="Times New Roman" w:hAnsi="Times New Roman"/>
          <w:color w:val="000000"/>
          <w:lang w:val="it-IT"/>
        </w:rPr>
        <w:t>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e totale</w:t>
      </w:r>
      <w:r w:rsidR="00662B7F" w:rsidRPr="009659EE">
        <w:rPr>
          <w:rFonts w:ascii="Times New Roman" w:hAnsi="Times New Roman"/>
          <w:color w:val="000000"/>
          <w:lang w:val="it-IT"/>
        </w:rPr>
        <w:t>. È quel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genere </w:t>
      </w:r>
      <w:r w:rsidR="00662B7F" w:rsidRPr="009659EE">
        <w:rPr>
          <w:rFonts w:ascii="Times New Roman" w:hAnsi="Times New Roman"/>
          <w:color w:val="000000"/>
          <w:lang w:val="it-IT"/>
        </w:rPr>
        <w:t>di amore che cura e nutre la vita umana nel rispetto del</w:t>
      </w:r>
      <w:r w:rsidR="00767CA5" w:rsidRPr="009659EE">
        <w:rPr>
          <w:rFonts w:ascii="Times New Roman" w:hAnsi="Times New Roman"/>
          <w:color w:val="000000"/>
          <w:lang w:val="it-IT"/>
        </w:rPr>
        <w:t>la dignità della persona umana.</w:t>
      </w:r>
    </w:p>
    <w:p w14:paraId="197AC77C" w14:textId="77777777" w:rsidR="00662B7F" w:rsidRPr="009659EE" w:rsidRDefault="00662B7F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34C67D6C" w14:textId="25F32300" w:rsidR="00683D73" w:rsidRPr="009659EE" w:rsidRDefault="00521E99" w:rsidP="00683D73">
      <w:pPr>
        <w:spacing w:line="360" w:lineRule="auto"/>
        <w:jc w:val="both"/>
        <w:rPr>
          <w:rFonts w:ascii="Times New Roman" w:hAnsi="Times New Roman"/>
          <w:smallCaps/>
          <w:color w:val="000000"/>
          <w:sz w:val="26"/>
          <w:lang w:val="it-IT"/>
        </w:rPr>
      </w:pPr>
      <w:r w:rsidRPr="009659EE">
        <w:rPr>
          <w:rFonts w:ascii="Times New Roman" w:hAnsi="Times New Roman"/>
          <w:smallCaps/>
          <w:color w:val="000000"/>
          <w:sz w:val="26"/>
          <w:lang w:val="it-IT"/>
        </w:rPr>
        <w:t>IV</w:t>
      </w:r>
      <w:r w:rsidR="0028775E" w:rsidRPr="009659EE">
        <w:rPr>
          <w:rFonts w:ascii="Times New Roman" w:hAnsi="Times New Roman"/>
          <w:smallCaps/>
          <w:color w:val="000000"/>
          <w:sz w:val="26"/>
          <w:lang w:val="it-IT"/>
        </w:rPr>
        <w:t xml:space="preserve">. </w:t>
      </w:r>
      <w:r w:rsidR="00447767" w:rsidRPr="009659EE">
        <w:rPr>
          <w:rFonts w:ascii="Times New Roman" w:hAnsi="Times New Roman"/>
          <w:smallCaps/>
          <w:color w:val="000000"/>
          <w:sz w:val="26"/>
          <w:lang w:val="it-IT"/>
        </w:rPr>
        <w:t>I lavori teatrali di Wojtyla</w:t>
      </w:r>
    </w:p>
    <w:p w14:paraId="795672FB" w14:textId="7B928CA4" w:rsidR="000B4C15" w:rsidRPr="009659EE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lastRenderedPageBreak/>
        <w:tab/>
      </w:r>
      <w:r w:rsidR="00AE555B" w:rsidRPr="009659EE">
        <w:rPr>
          <w:rFonts w:ascii="Times New Roman" w:hAnsi="Times New Roman"/>
          <w:color w:val="000000"/>
          <w:lang w:val="it-IT"/>
        </w:rPr>
        <w:t xml:space="preserve"> </w:t>
      </w:r>
    </w:p>
    <w:p w14:paraId="66A6E516" w14:textId="4E579CE2" w:rsidR="001A7DC4" w:rsidRPr="009659EE" w:rsidRDefault="000B4C15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  <w:t>Giovanni Paolo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 II ritornò a</w:t>
      </w:r>
      <w:r w:rsidR="00BA1300" w:rsidRPr="009659EE">
        <w:rPr>
          <w:rFonts w:ascii="Times New Roman" w:hAnsi="Times New Roman"/>
          <w:color w:val="000000"/>
          <w:lang w:val="it-IT"/>
        </w:rPr>
        <w:t>ll</w:t>
      </w:r>
      <w:r w:rsidR="00C86572" w:rsidRPr="009659EE">
        <w:rPr>
          <w:rFonts w:ascii="Times New Roman" w:hAnsi="Times New Roman"/>
          <w:color w:val="000000"/>
          <w:lang w:val="it-IT"/>
        </w:rPr>
        <w:t>a Casa</w:t>
      </w:r>
      <w:r w:rsidR="009D0FC9">
        <w:rPr>
          <w:rFonts w:ascii="Times New Roman" w:hAnsi="Times New Roman"/>
          <w:color w:val="000000"/>
          <w:lang w:val="it-IT"/>
        </w:rPr>
        <w:t xml:space="preserve"> del Padre nel 2005</w:t>
      </w:r>
      <w:r w:rsidR="00C86572" w:rsidRPr="009659EE">
        <w:rPr>
          <w:rFonts w:ascii="Times New Roman" w:hAnsi="Times New Roman"/>
          <w:color w:val="000000"/>
          <w:lang w:val="it-IT"/>
        </w:rPr>
        <w:t>.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9D0FC9">
        <w:rPr>
          <w:rFonts w:ascii="Times New Roman" w:hAnsi="Times New Roman"/>
          <w:color w:val="000000"/>
          <w:lang w:val="it-IT"/>
        </w:rPr>
        <w:t>Proprio in quell’anno furono prodotte t</w:t>
      </w:r>
      <w:r w:rsidR="00C86572" w:rsidRPr="009659EE">
        <w:rPr>
          <w:rFonts w:ascii="Times New Roman" w:hAnsi="Times New Roman"/>
          <w:color w:val="000000"/>
          <w:lang w:val="it-IT"/>
        </w:rPr>
        <w:t>re straordinarie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miniserie televisive: </w:t>
      </w:r>
      <w:r w:rsidR="00C86572" w:rsidRPr="009659EE">
        <w:rPr>
          <w:rFonts w:ascii="Times New Roman" w:hAnsi="Times New Roman"/>
          <w:i/>
          <w:color w:val="000000"/>
          <w:lang w:val="it-IT"/>
        </w:rPr>
        <w:t>Karol, l</w:t>
      </w:r>
      <w:r w:rsidR="00767CA5" w:rsidRPr="009659EE">
        <w:rPr>
          <w:rFonts w:ascii="Times New Roman" w:hAnsi="Times New Roman"/>
          <w:i/>
          <w:color w:val="000000"/>
          <w:lang w:val="it-IT"/>
        </w:rPr>
        <w:t>'</w:t>
      </w:r>
      <w:r w:rsidR="006310BF">
        <w:rPr>
          <w:rFonts w:ascii="Times New Roman" w:hAnsi="Times New Roman"/>
          <w:i/>
          <w:color w:val="000000"/>
          <w:lang w:val="it-IT"/>
        </w:rPr>
        <w:t>u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omo </w:t>
      </w:r>
      <w:r w:rsidR="006310BF">
        <w:rPr>
          <w:rFonts w:ascii="Times New Roman" w:hAnsi="Times New Roman"/>
          <w:i/>
          <w:color w:val="000000"/>
          <w:lang w:val="it-IT"/>
        </w:rPr>
        <w:t>c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he </w:t>
      </w:r>
      <w:r w:rsidR="006310BF">
        <w:rPr>
          <w:rFonts w:ascii="Times New Roman" w:hAnsi="Times New Roman"/>
          <w:i/>
          <w:color w:val="000000"/>
          <w:lang w:val="it-IT"/>
        </w:rPr>
        <w:t>d</w:t>
      </w:r>
      <w:r w:rsidR="00767CA5" w:rsidRPr="009659EE">
        <w:rPr>
          <w:rFonts w:ascii="Times New Roman" w:hAnsi="Times New Roman"/>
          <w:i/>
          <w:color w:val="000000"/>
          <w:lang w:val="it-IT"/>
        </w:rPr>
        <w:t>ivenne Papa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 e </w:t>
      </w:r>
      <w:r w:rsidR="00C86572" w:rsidRPr="009659EE">
        <w:rPr>
          <w:rFonts w:ascii="Times New Roman" w:hAnsi="Times New Roman"/>
          <w:i/>
          <w:color w:val="000000"/>
          <w:lang w:val="it-IT"/>
        </w:rPr>
        <w:t>Karol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, </w:t>
      </w:r>
      <w:r w:rsidR="006310BF">
        <w:rPr>
          <w:rFonts w:ascii="Times New Roman" w:hAnsi="Times New Roman"/>
          <w:i/>
          <w:color w:val="000000"/>
          <w:lang w:val="it-IT"/>
        </w:rPr>
        <w:t>i</w:t>
      </w:r>
      <w:r w:rsidR="00C86572" w:rsidRPr="009659EE">
        <w:rPr>
          <w:rFonts w:ascii="Times New Roman" w:hAnsi="Times New Roman"/>
          <w:i/>
          <w:color w:val="000000"/>
          <w:lang w:val="it-IT"/>
        </w:rPr>
        <w:t>l Papa e l</w:t>
      </w:r>
      <w:r w:rsidR="00767CA5" w:rsidRPr="009659EE">
        <w:rPr>
          <w:rFonts w:ascii="Times New Roman" w:hAnsi="Times New Roman"/>
          <w:i/>
          <w:color w:val="000000"/>
          <w:lang w:val="it-IT"/>
        </w:rPr>
        <w:t>'</w:t>
      </w:r>
      <w:r w:rsidR="006310BF">
        <w:rPr>
          <w:rFonts w:ascii="Times New Roman" w:hAnsi="Times New Roman"/>
          <w:i/>
          <w:color w:val="000000"/>
          <w:lang w:val="it-IT"/>
        </w:rPr>
        <w:t>u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omo </w:t>
      </w:r>
      <w:r w:rsidR="00C86572" w:rsidRPr="009659EE">
        <w:rPr>
          <w:rFonts w:ascii="Times New Roman" w:hAnsi="Times New Roman"/>
          <w:color w:val="000000"/>
          <w:lang w:val="it-IT"/>
        </w:rPr>
        <w:t>entrambi interpretat</w:t>
      </w:r>
      <w:r w:rsidR="00EB5F39" w:rsidRPr="009659EE">
        <w:rPr>
          <w:rFonts w:ascii="Times New Roman" w:hAnsi="Times New Roman"/>
          <w:color w:val="000000"/>
          <w:lang w:val="it-IT"/>
        </w:rPr>
        <w:t>i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 dall’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attore 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polacco </w:t>
      </w:r>
      <w:r w:rsidR="00767CA5" w:rsidRPr="009659EE">
        <w:rPr>
          <w:rFonts w:ascii="Times New Roman" w:hAnsi="Times New Roman"/>
          <w:color w:val="000000"/>
          <w:lang w:val="it-IT"/>
        </w:rPr>
        <w:t>Piotr Adamczyk</w:t>
      </w:r>
      <w:r w:rsidR="00C86572" w:rsidRPr="009659EE">
        <w:rPr>
          <w:rFonts w:ascii="Times New Roman" w:hAnsi="Times New Roman"/>
          <w:color w:val="000000"/>
          <w:lang w:val="it-IT"/>
        </w:rPr>
        <w:t>, 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C86572" w:rsidRPr="009659EE">
        <w:rPr>
          <w:rFonts w:ascii="Times New Roman" w:hAnsi="Times New Roman"/>
          <w:color w:val="000000"/>
          <w:lang w:val="it-IT"/>
        </w:rPr>
        <w:t xml:space="preserve">infine </w:t>
      </w:r>
      <w:r w:rsidR="00C86572" w:rsidRPr="009659EE">
        <w:rPr>
          <w:rFonts w:ascii="Times New Roman" w:hAnsi="Times New Roman"/>
          <w:i/>
          <w:color w:val="000000"/>
          <w:lang w:val="it-IT"/>
        </w:rPr>
        <w:t xml:space="preserve">Papa Giovanni Paolo </w:t>
      </w:r>
      <w:r w:rsidR="00767CA5" w:rsidRPr="009659EE">
        <w:rPr>
          <w:rFonts w:ascii="Times New Roman" w:hAnsi="Times New Roman"/>
          <w:i/>
          <w:color w:val="000000"/>
          <w:lang w:val="it-IT"/>
        </w:rPr>
        <w:t>II</w:t>
      </w:r>
      <w:r w:rsidR="001A7DC4" w:rsidRPr="009659EE">
        <w:rPr>
          <w:rFonts w:ascii="Times New Roman" w:hAnsi="Times New Roman"/>
          <w:color w:val="000000"/>
          <w:lang w:val="it-IT"/>
        </w:rPr>
        <w:t xml:space="preserve">, con John Voight, vincitore di </w:t>
      </w:r>
      <w:r w:rsidR="009D0FC9">
        <w:rPr>
          <w:rFonts w:ascii="Times New Roman" w:hAnsi="Times New Roman"/>
          <w:color w:val="000000"/>
          <w:lang w:val="it-IT"/>
        </w:rPr>
        <w:t xml:space="preserve">un </w:t>
      </w:r>
      <w:r w:rsidR="001A7DC4" w:rsidRPr="009659EE">
        <w:rPr>
          <w:rFonts w:ascii="Times New Roman" w:hAnsi="Times New Roman"/>
          <w:color w:val="000000"/>
          <w:lang w:val="it-IT"/>
        </w:rPr>
        <w:t>Oscar</w:t>
      </w:r>
      <w:r w:rsidR="00EB5F39" w:rsidRPr="009659EE">
        <w:rPr>
          <w:rFonts w:ascii="Times New Roman" w:hAnsi="Times New Roman"/>
          <w:color w:val="000000"/>
          <w:lang w:val="it-IT"/>
        </w:rPr>
        <w:t>.</w:t>
      </w:r>
      <w:r w:rsidR="001A7DC4" w:rsidRPr="009659EE">
        <w:rPr>
          <w:rFonts w:ascii="Times New Roman" w:hAnsi="Times New Roman"/>
          <w:color w:val="000000"/>
          <w:lang w:val="it-IT"/>
        </w:rPr>
        <w:t xml:space="preserve"> </w:t>
      </w:r>
      <w:r w:rsidR="00EB5F39" w:rsidRPr="009659EE">
        <w:rPr>
          <w:rFonts w:ascii="Times New Roman" w:hAnsi="Times New Roman"/>
          <w:color w:val="000000"/>
          <w:lang w:val="it-IT"/>
        </w:rPr>
        <w:t>P</w:t>
      </w:r>
      <w:r w:rsidR="001A7DC4" w:rsidRPr="009659EE">
        <w:rPr>
          <w:rFonts w:ascii="Times New Roman" w:hAnsi="Times New Roman"/>
          <w:color w:val="000000"/>
          <w:lang w:val="it-IT"/>
        </w:rPr>
        <w:t xml:space="preserve">er concludere </w:t>
      </w:r>
      <w:r w:rsidR="00EB5F39" w:rsidRPr="009659EE">
        <w:rPr>
          <w:rFonts w:ascii="Times New Roman" w:hAnsi="Times New Roman"/>
          <w:color w:val="000000"/>
          <w:lang w:val="it-IT"/>
        </w:rPr>
        <w:t xml:space="preserve">è degno </w:t>
      </w:r>
      <w:r w:rsidR="00E616DC" w:rsidRPr="009659EE">
        <w:rPr>
          <w:rFonts w:ascii="Times New Roman" w:hAnsi="Times New Roman"/>
          <w:color w:val="000000"/>
          <w:lang w:val="it-IT"/>
        </w:rPr>
        <w:t xml:space="preserve">di nota citare anche </w:t>
      </w:r>
      <w:r w:rsidR="001A7DC4" w:rsidRPr="009659EE">
        <w:rPr>
          <w:rFonts w:ascii="Times New Roman" w:hAnsi="Times New Roman"/>
          <w:i/>
          <w:color w:val="000000"/>
          <w:lang w:val="it-IT"/>
        </w:rPr>
        <w:t xml:space="preserve">Non abbiate </w:t>
      </w:r>
      <w:r w:rsidR="006310BF">
        <w:rPr>
          <w:rFonts w:ascii="Times New Roman" w:hAnsi="Times New Roman"/>
          <w:i/>
          <w:color w:val="000000"/>
          <w:lang w:val="it-IT"/>
        </w:rPr>
        <w:t>p</w:t>
      </w:r>
      <w:r w:rsidR="001A7DC4" w:rsidRPr="009659EE">
        <w:rPr>
          <w:rFonts w:ascii="Times New Roman" w:hAnsi="Times New Roman"/>
          <w:i/>
          <w:color w:val="000000"/>
          <w:lang w:val="it-IT"/>
        </w:rPr>
        <w:t xml:space="preserve">aura: La </w:t>
      </w:r>
      <w:r w:rsidR="006310BF">
        <w:rPr>
          <w:rFonts w:ascii="Times New Roman" w:hAnsi="Times New Roman"/>
          <w:i/>
          <w:color w:val="000000"/>
          <w:lang w:val="it-IT"/>
        </w:rPr>
        <w:t>v</w:t>
      </w:r>
      <w:r w:rsidR="001A7DC4" w:rsidRPr="009659EE">
        <w:rPr>
          <w:rFonts w:ascii="Times New Roman" w:hAnsi="Times New Roman"/>
          <w:i/>
          <w:color w:val="000000"/>
          <w:lang w:val="it-IT"/>
        </w:rPr>
        <w:t>ita di Giovanni Paolo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II </w:t>
      </w:r>
      <w:r w:rsidR="001A7DC4" w:rsidRPr="009659EE">
        <w:rPr>
          <w:rFonts w:ascii="Times New Roman" w:hAnsi="Times New Roman"/>
          <w:color w:val="000000"/>
          <w:lang w:val="it-IT"/>
        </w:rPr>
        <w:t>con Thomas Kretschmann.</w:t>
      </w:r>
    </w:p>
    <w:p w14:paraId="3738648C" w14:textId="77777777" w:rsidR="008F1A4B" w:rsidRPr="009659EE" w:rsidRDefault="008F1A4B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1692DB37" w14:textId="6EEA6418" w:rsidR="0022101C" w:rsidRPr="009659EE" w:rsidRDefault="00361A6A" w:rsidP="00333DA0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>Ad eccezione di questi film per la Tv e di alcuni documentari girati prima della sua morte, non ci sono altri pr</w:t>
      </w:r>
      <w:r w:rsidR="009D0FC9">
        <w:rPr>
          <w:rFonts w:ascii="Times New Roman" w:hAnsi="Times New Roman"/>
          <w:color w:val="000000"/>
          <w:lang w:val="it-IT"/>
        </w:rPr>
        <w:t>odotti cinematografici sul</w:t>
      </w:r>
      <w:r w:rsidRPr="009659EE">
        <w:rPr>
          <w:rFonts w:ascii="Times New Roman" w:hAnsi="Times New Roman"/>
          <w:color w:val="000000"/>
          <w:lang w:val="it-IT"/>
        </w:rPr>
        <w:t xml:space="preserve"> Papa polacco che ha cambiato la storia della Chiesa moderna. </w:t>
      </w:r>
      <w:r w:rsidR="00C7001D">
        <w:rPr>
          <w:rFonts w:ascii="Times New Roman" w:hAnsi="Times New Roman"/>
          <w:color w:val="000000"/>
          <w:lang w:val="it-IT"/>
        </w:rPr>
        <w:t>Tuttavia,</w:t>
      </w:r>
      <w:r w:rsidRPr="009659EE">
        <w:rPr>
          <w:rFonts w:ascii="Times New Roman" w:hAnsi="Times New Roman"/>
          <w:color w:val="000000"/>
          <w:lang w:val="it-IT"/>
        </w:rPr>
        <w:t xml:space="preserve"> Wojtyla </w:t>
      </w:r>
      <w:r w:rsidR="00C7001D">
        <w:rPr>
          <w:rFonts w:ascii="Times New Roman" w:hAnsi="Times New Roman"/>
          <w:color w:val="000000"/>
          <w:lang w:val="it-IT"/>
        </w:rPr>
        <w:t xml:space="preserve">stesso scrisse alcune opere teatrali </w:t>
      </w:r>
      <w:r w:rsidRPr="009659EE">
        <w:rPr>
          <w:rFonts w:ascii="Times New Roman" w:hAnsi="Times New Roman"/>
          <w:color w:val="000000"/>
          <w:lang w:val="it-IT"/>
        </w:rPr>
        <w:t>sul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matrimonio e </w:t>
      </w:r>
      <w:r w:rsidRPr="009659EE">
        <w:rPr>
          <w:rFonts w:ascii="Times New Roman" w:hAnsi="Times New Roman"/>
          <w:color w:val="000000"/>
          <w:lang w:val="it-IT"/>
        </w:rPr>
        <w:t>sul</w:t>
      </w:r>
      <w:r w:rsidR="00C7001D">
        <w:rPr>
          <w:rFonts w:ascii="Times New Roman" w:hAnsi="Times New Roman"/>
          <w:color w:val="000000"/>
          <w:lang w:val="it-IT"/>
        </w:rPr>
        <w:t xml:space="preserve">la vita di famiglia. Ne ricordiamo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due </w:t>
      </w:r>
      <w:r w:rsidRPr="009659EE">
        <w:rPr>
          <w:rFonts w:ascii="Times New Roman" w:hAnsi="Times New Roman"/>
          <w:color w:val="000000"/>
          <w:lang w:val="it-IT"/>
        </w:rPr>
        <w:t>in particolare:</w:t>
      </w:r>
      <w:r w:rsidR="0022101C" w:rsidRPr="009659EE">
        <w:rPr>
          <w:rFonts w:ascii="Times New Roman" w:hAnsi="Times New Roman"/>
          <w:color w:val="000000"/>
          <w:lang w:val="it-IT"/>
        </w:rPr>
        <w:t xml:space="preserve"> </w:t>
      </w:r>
      <w:r w:rsidR="0022101C" w:rsidRPr="009659EE">
        <w:rPr>
          <w:rFonts w:ascii="Times New Roman" w:hAnsi="Times New Roman"/>
          <w:i/>
          <w:color w:val="000000"/>
          <w:lang w:val="it-IT"/>
        </w:rPr>
        <w:t xml:space="preserve">La bottega dell’orefice </w:t>
      </w:r>
      <w:r w:rsidR="003D5DED" w:rsidRPr="009659EE">
        <w:rPr>
          <w:rFonts w:ascii="Times New Roman" w:hAnsi="Times New Roman"/>
          <w:color w:val="000000"/>
          <w:lang w:val="it-IT"/>
        </w:rPr>
        <w:t>e</w:t>
      </w:r>
      <w:r w:rsidR="003D5DED" w:rsidRPr="009659EE">
        <w:rPr>
          <w:rFonts w:ascii="Times New Roman" w:hAnsi="Times New Roman"/>
          <w:i/>
          <w:color w:val="000000"/>
          <w:lang w:val="it-IT"/>
        </w:rPr>
        <w:t xml:space="preserve"> Fratello del nostro Dio.</w:t>
      </w:r>
    </w:p>
    <w:p w14:paraId="7039C505" w14:textId="77777777" w:rsidR="003D6278" w:rsidRPr="009659EE" w:rsidRDefault="003D6278" w:rsidP="00333DA0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it-IT"/>
        </w:rPr>
      </w:pPr>
    </w:p>
    <w:p w14:paraId="45456686" w14:textId="59640A5A" w:rsidR="00E92962" w:rsidRDefault="008B09C5" w:rsidP="00333DA0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i/>
          <w:color w:val="000000"/>
          <w:lang w:val="it-IT"/>
        </w:rPr>
        <w:t xml:space="preserve">La bottega dell’orefice </w:t>
      </w:r>
      <w:r w:rsidR="00895CC7" w:rsidRPr="009659EE">
        <w:rPr>
          <w:rFonts w:ascii="Times New Roman" w:hAnsi="Times New Roman"/>
          <w:color w:val="000000"/>
          <w:lang w:val="it-IT"/>
        </w:rPr>
        <w:t>fu scritt</w:t>
      </w:r>
      <w:r w:rsidRPr="009659EE">
        <w:rPr>
          <w:rFonts w:ascii="Times New Roman" w:hAnsi="Times New Roman"/>
          <w:color w:val="000000"/>
          <w:lang w:val="it-IT"/>
        </w:rPr>
        <w:t>a</w:t>
      </w:r>
      <w:r w:rsidR="00895CC7" w:rsidRPr="009659EE">
        <w:rPr>
          <w:rFonts w:ascii="Times New Roman" w:hAnsi="Times New Roman"/>
          <w:color w:val="000000"/>
          <w:lang w:val="it-IT"/>
        </w:rPr>
        <w:t xml:space="preserve"> nel 1960. 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a storia esalta l'importanza della fede come un vero </w:t>
      </w:r>
      <w:r w:rsidR="0039375F" w:rsidRPr="009659EE">
        <w:rPr>
          <w:rFonts w:ascii="Times New Roman" w:hAnsi="Times New Roman"/>
          <w:color w:val="000000"/>
          <w:lang w:val="it-IT"/>
        </w:rPr>
        <w:t xml:space="preserve">e proprio </w:t>
      </w:r>
      <w:r w:rsidR="00767CA5" w:rsidRPr="009659EE">
        <w:rPr>
          <w:rFonts w:ascii="Times New Roman" w:hAnsi="Times New Roman"/>
          <w:color w:val="000000"/>
          <w:lang w:val="it-IT"/>
        </w:rPr>
        <w:t>simbolo dell'amore</w:t>
      </w:r>
      <w:r w:rsidR="009E45BC" w:rsidRPr="009659EE">
        <w:rPr>
          <w:rFonts w:ascii="Times New Roman" w:hAnsi="Times New Roman"/>
          <w:color w:val="000000"/>
          <w:lang w:val="it-IT"/>
        </w:rPr>
        <w:t>, attraverso il dono di sé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nel sacrament</w:t>
      </w:r>
      <w:r w:rsidR="009E45BC" w:rsidRPr="009659EE">
        <w:rPr>
          <w:rFonts w:ascii="Times New Roman" w:hAnsi="Times New Roman"/>
          <w:color w:val="000000"/>
          <w:lang w:val="it-IT"/>
        </w:rPr>
        <w:t>o del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matrimonio. L'anello </w:t>
      </w:r>
      <w:r w:rsidRPr="009659EE">
        <w:rPr>
          <w:rFonts w:ascii="Times New Roman" w:hAnsi="Times New Roman"/>
          <w:color w:val="000000"/>
          <w:lang w:val="it-IT"/>
        </w:rPr>
        <w:t xml:space="preserve">nuziale </w:t>
      </w:r>
      <w:r w:rsidR="00767CA5" w:rsidRPr="009659EE">
        <w:rPr>
          <w:rFonts w:ascii="Times New Roman" w:hAnsi="Times New Roman"/>
          <w:color w:val="000000"/>
          <w:lang w:val="it-IT"/>
        </w:rPr>
        <w:t>rappresenta la prova vivente d</w:t>
      </w:r>
      <w:r w:rsidR="006036CC" w:rsidRPr="009659EE">
        <w:rPr>
          <w:rFonts w:ascii="Times New Roman" w:hAnsi="Times New Roman"/>
          <w:color w:val="000000"/>
          <w:lang w:val="it-IT"/>
        </w:rPr>
        <w:t>ella vocazione d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i </w:t>
      </w:r>
      <w:r w:rsidR="006036CC" w:rsidRPr="009659EE">
        <w:rPr>
          <w:rFonts w:ascii="Times New Roman" w:hAnsi="Times New Roman"/>
          <w:color w:val="000000"/>
          <w:lang w:val="it-IT"/>
        </w:rPr>
        <w:t xml:space="preserve">un uomo e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di </w:t>
      </w:r>
      <w:r w:rsidR="006036CC" w:rsidRPr="009659EE">
        <w:rPr>
          <w:rFonts w:ascii="Times New Roman" w:hAnsi="Times New Roman"/>
          <w:color w:val="000000"/>
          <w:lang w:val="it-IT"/>
        </w:rPr>
        <w:t>una donna ad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amare e </w:t>
      </w:r>
      <w:r w:rsidR="006036CC" w:rsidRPr="009659EE">
        <w:rPr>
          <w:rFonts w:ascii="Times New Roman" w:hAnsi="Times New Roman"/>
          <w:color w:val="000000"/>
          <w:lang w:val="it-IT"/>
        </w:rPr>
        <w:t>a rimanere forti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di fronte a</w:t>
      </w:r>
      <w:r w:rsidR="006036CC" w:rsidRPr="009659EE">
        <w:rPr>
          <w:rFonts w:ascii="Times New Roman" w:hAnsi="Times New Roman"/>
          <w:color w:val="000000"/>
          <w:lang w:val="it-IT"/>
        </w:rPr>
        <w:t>lle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difficoltà all'interno del matrimonio</w:t>
      </w:r>
      <w:r w:rsidR="006036CC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>e</w:t>
      </w:r>
      <w:r w:rsidR="006036CC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>d</w:t>
      </w:r>
      <w:r w:rsidR="006036CC" w:rsidRPr="009659EE">
        <w:rPr>
          <w:rFonts w:ascii="Times New Roman" w:hAnsi="Times New Roman"/>
          <w:color w:val="000000"/>
          <w:lang w:val="it-IT"/>
        </w:rPr>
        <w:t>ella vita.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i/>
          <w:color w:val="000000"/>
          <w:lang w:val="it-IT"/>
        </w:rPr>
        <w:t xml:space="preserve">La bottega dell’orefice </w:t>
      </w:r>
      <w:r w:rsidR="006036CC" w:rsidRPr="009659EE">
        <w:rPr>
          <w:rFonts w:ascii="Times New Roman" w:hAnsi="Times New Roman"/>
          <w:color w:val="000000"/>
          <w:lang w:val="it-IT"/>
        </w:rPr>
        <w:t xml:space="preserve">ispirò </w:t>
      </w:r>
      <w:r w:rsidRPr="009659EE">
        <w:rPr>
          <w:rFonts w:ascii="Times New Roman" w:hAnsi="Times New Roman"/>
          <w:color w:val="000000"/>
          <w:lang w:val="it-IT"/>
        </w:rPr>
        <w:t xml:space="preserve">perfino </w:t>
      </w:r>
      <w:r w:rsidR="006036CC" w:rsidRPr="009659EE">
        <w:rPr>
          <w:rFonts w:ascii="Times New Roman" w:hAnsi="Times New Roman"/>
          <w:color w:val="000000"/>
          <w:lang w:val="it-IT"/>
        </w:rPr>
        <w:t>un film nel 1988 con Burt Lancaster, Daniele Olbrychski 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Olivia Hussey</w:t>
      </w:r>
      <w:r w:rsidR="00CF4686">
        <w:rPr>
          <w:rFonts w:ascii="Times New Roman" w:hAnsi="Times New Roman"/>
          <w:color w:val="000000"/>
          <w:lang w:val="it-IT"/>
        </w:rPr>
        <w:t xml:space="preserve">. </w:t>
      </w:r>
      <w:r w:rsidRPr="009659EE">
        <w:rPr>
          <w:rFonts w:ascii="Times New Roman" w:hAnsi="Times New Roman"/>
          <w:color w:val="000000"/>
          <w:lang w:val="it-IT"/>
        </w:rPr>
        <w:t>Questo</w:t>
      </w:r>
      <w:r w:rsidR="00454782" w:rsidRPr="009659EE">
        <w:rPr>
          <w:rFonts w:ascii="Times New Roman" w:hAnsi="Times New Roman"/>
          <w:color w:val="000000"/>
          <w:lang w:val="it-IT"/>
        </w:rPr>
        <w:t xml:space="preserve"> film</w:t>
      </w:r>
      <w:r w:rsidR="006310BF">
        <w:rPr>
          <w:rFonts w:ascii="Times New Roman" w:hAnsi="Times New Roman"/>
          <w:color w:val="000000"/>
          <w:lang w:val="it-IT"/>
        </w:rPr>
        <w:t>, a</w:t>
      </w:r>
      <w:r w:rsidR="00CF4686">
        <w:rPr>
          <w:rFonts w:ascii="Times New Roman" w:hAnsi="Times New Roman"/>
          <w:color w:val="000000"/>
          <w:lang w:val="it-IT"/>
        </w:rPr>
        <w:t xml:space="preserve"> </w:t>
      </w:r>
      <w:r w:rsidR="006310BF">
        <w:rPr>
          <w:rFonts w:ascii="Times New Roman" w:hAnsi="Times New Roman"/>
          <w:color w:val="000000"/>
          <w:lang w:val="it-IT"/>
        </w:rPr>
        <w:t xml:space="preserve">parte il suo valore pedagogico e morale, ha </w:t>
      </w:r>
      <w:r w:rsidR="00454782" w:rsidRPr="009659EE">
        <w:rPr>
          <w:rFonts w:ascii="Times New Roman" w:hAnsi="Times New Roman"/>
          <w:color w:val="000000"/>
          <w:lang w:val="it-IT"/>
        </w:rPr>
        <w:t xml:space="preserve"> </w:t>
      </w:r>
      <w:r w:rsidR="00CF4686">
        <w:rPr>
          <w:rFonts w:ascii="Times New Roman" w:hAnsi="Times New Roman"/>
          <w:color w:val="000000"/>
          <w:lang w:val="it-IT"/>
        </w:rPr>
        <w:t xml:space="preserve">anche </w:t>
      </w:r>
      <w:r w:rsidRPr="009659EE">
        <w:rPr>
          <w:rFonts w:ascii="Times New Roman" w:hAnsi="Times New Roman"/>
          <w:color w:val="000000"/>
          <w:lang w:val="it-IT"/>
        </w:rPr>
        <w:t xml:space="preserve">un certo spessore </w:t>
      </w:r>
      <w:r w:rsidR="00767CA5" w:rsidRPr="009659EE">
        <w:rPr>
          <w:rFonts w:ascii="Times New Roman" w:hAnsi="Times New Roman"/>
          <w:color w:val="000000"/>
          <w:lang w:val="it-IT"/>
        </w:rPr>
        <w:t>artistico, a</w:t>
      </w:r>
      <w:r w:rsidR="00454782" w:rsidRPr="009659EE">
        <w:rPr>
          <w:rFonts w:ascii="Times New Roman" w:hAnsi="Times New Roman"/>
          <w:color w:val="000000"/>
          <w:lang w:val="it-IT"/>
        </w:rPr>
        <w:t>datto ad un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pubblico</w:t>
      </w:r>
      <w:r w:rsidR="00454782" w:rsidRPr="009659EE">
        <w:rPr>
          <w:rFonts w:ascii="Times New Roman" w:hAnsi="Times New Roman"/>
          <w:color w:val="000000"/>
          <w:lang w:val="it-IT"/>
        </w:rPr>
        <w:t xml:space="preserve"> eterogeneo, compresi i più giovani</w:t>
      </w:r>
      <w:r w:rsidR="00CF4686">
        <w:rPr>
          <w:rFonts w:ascii="Times New Roman" w:hAnsi="Times New Roman"/>
          <w:color w:val="000000"/>
          <w:lang w:val="it-IT"/>
        </w:rPr>
        <w:t>,</w:t>
      </w:r>
      <w:r w:rsidR="00F64CD8" w:rsidRPr="009659EE">
        <w:rPr>
          <w:rFonts w:ascii="Times New Roman" w:hAnsi="Times New Roman"/>
          <w:color w:val="000000"/>
          <w:lang w:val="it-IT"/>
        </w:rPr>
        <w:t xml:space="preserve"> e che rispecchia </w:t>
      </w:r>
      <w:r w:rsidRPr="009659EE">
        <w:rPr>
          <w:rFonts w:ascii="Times New Roman" w:hAnsi="Times New Roman"/>
          <w:color w:val="000000"/>
          <w:lang w:val="it-IT"/>
        </w:rPr>
        <w:t xml:space="preserve">fedelmente </w:t>
      </w:r>
      <w:r w:rsidR="00F64CD8" w:rsidRPr="009659EE">
        <w:rPr>
          <w:rFonts w:ascii="Times New Roman" w:hAnsi="Times New Roman"/>
          <w:color w:val="000000"/>
          <w:lang w:val="it-IT"/>
        </w:rPr>
        <w:t xml:space="preserve">le intenzioni originali di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Wojtyla </w:t>
      </w:r>
      <w:r w:rsidR="00F64CD8" w:rsidRPr="009659EE">
        <w:rPr>
          <w:rFonts w:ascii="Times New Roman" w:hAnsi="Times New Roman"/>
          <w:color w:val="000000"/>
          <w:lang w:val="it-IT"/>
        </w:rPr>
        <w:t>st</w:t>
      </w:r>
      <w:r w:rsidR="00767CA5" w:rsidRPr="009659EE">
        <w:rPr>
          <w:rFonts w:ascii="Times New Roman" w:hAnsi="Times New Roman"/>
          <w:color w:val="000000"/>
          <w:lang w:val="it-IT"/>
        </w:rPr>
        <w:t>esso.</w:t>
      </w:r>
    </w:p>
    <w:p w14:paraId="6DEE0425" w14:textId="77777777" w:rsidR="00CF4686" w:rsidRPr="009659EE" w:rsidRDefault="00CF4686" w:rsidP="00333DA0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it-IT"/>
        </w:rPr>
      </w:pPr>
    </w:p>
    <w:p w14:paraId="4AFFA846" w14:textId="3E8BCDB5" w:rsidR="009E2BAA" w:rsidRPr="009659EE" w:rsidRDefault="007A1189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ab/>
      </w:r>
      <w:r w:rsidR="00203DE3">
        <w:rPr>
          <w:rFonts w:ascii="Times New Roman" w:hAnsi="Times New Roman"/>
          <w:color w:val="000000"/>
          <w:lang w:val="it-IT"/>
        </w:rPr>
        <w:t>Il secondo testo teatrale</w:t>
      </w:r>
      <w:r w:rsidRPr="009659EE">
        <w:rPr>
          <w:rFonts w:ascii="Times New Roman" w:hAnsi="Times New Roman"/>
          <w:color w:val="000000"/>
          <w:lang w:val="it-IT"/>
        </w:rPr>
        <w:t xml:space="preserve">, </w:t>
      </w:r>
      <w:r w:rsidR="003D5B72" w:rsidRPr="009659EE">
        <w:rPr>
          <w:rFonts w:ascii="Times New Roman" w:hAnsi="Times New Roman"/>
          <w:i/>
          <w:color w:val="000000"/>
          <w:lang w:val="it-IT"/>
        </w:rPr>
        <w:t>Fratello del nostro Dio</w:t>
      </w:r>
      <w:r w:rsidR="003D5B72" w:rsidRPr="009659EE">
        <w:rPr>
          <w:rFonts w:ascii="Times New Roman" w:hAnsi="Times New Roman"/>
          <w:color w:val="000000"/>
          <w:lang w:val="it-IT"/>
        </w:rPr>
        <w:t xml:space="preserve">, racconta </w:t>
      </w:r>
      <w:r w:rsidR="00767CA5" w:rsidRPr="009659EE">
        <w:rPr>
          <w:rFonts w:ascii="Times New Roman" w:hAnsi="Times New Roman"/>
          <w:color w:val="000000"/>
          <w:lang w:val="it-IT"/>
        </w:rPr>
        <w:t>l</w:t>
      </w:r>
      <w:r w:rsidR="00E2074D" w:rsidRPr="009659EE">
        <w:rPr>
          <w:rFonts w:ascii="Times New Roman" w:hAnsi="Times New Roman"/>
          <w:color w:val="000000"/>
          <w:lang w:val="it-IT"/>
        </w:rPr>
        <w:t xml:space="preserve">a vita di Adam Hilary Bernard </w:t>
      </w:r>
      <w:r w:rsidR="00767CA5" w:rsidRPr="009659EE">
        <w:rPr>
          <w:rFonts w:ascii="Times New Roman" w:hAnsi="Times New Roman"/>
          <w:color w:val="000000"/>
          <w:lang w:val="it-IT"/>
        </w:rPr>
        <w:t>Chmielowski (</w:t>
      </w:r>
      <w:r w:rsidR="00E2074D" w:rsidRPr="009659EE">
        <w:rPr>
          <w:rFonts w:ascii="Times New Roman" w:hAnsi="Times New Roman"/>
          <w:color w:val="000000"/>
          <w:lang w:val="it-IT"/>
        </w:rPr>
        <w:t>che sarà in seguito San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Alberto Chmielowski), la sua solitudine ed il suo incontro con </w:t>
      </w:r>
      <w:r w:rsidR="00E2074D" w:rsidRPr="009659EE">
        <w:rPr>
          <w:rFonts w:ascii="Times New Roman" w:hAnsi="Times New Roman"/>
          <w:color w:val="000000"/>
          <w:lang w:val="it-IT"/>
        </w:rPr>
        <w:t xml:space="preserve">la 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paternità. </w:t>
      </w:r>
      <w:r w:rsidR="004E1F56" w:rsidRPr="009659EE">
        <w:rPr>
          <w:rFonts w:ascii="Times New Roman" w:hAnsi="Times New Roman"/>
          <w:color w:val="000000"/>
          <w:lang w:val="it-IT"/>
        </w:rPr>
        <w:t>Il testo sottolinea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la chiamata di ogni uomo a sperimentare l'Amore che </w:t>
      </w:r>
      <w:r w:rsidR="004E1F56" w:rsidRPr="009659EE">
        <w:rPr>
          <w:rFonts w:ascii="Times New Roman" w:hAnsi="Times New Roman"/>
          <w:color w:val="000000"/>
          <w:lang w:val="it-IT"/>
        </w:rPr>
        <w:t xml:space="preserve">dà la vera </w:t>
      </w:r>
      <w:r w:rsidR="003D5B72" w:rsidRPr="009659EE">
        <w:rPr>
          <w:rFonts w:ascii="Times New Roman" w:hAnsi="Times New Roman"/>
          <w:color w:val="000000"/>
          <w:lang w:val="it-IT"/>
        </w:rPr>
        <w:t>gioia</w:t>
      </w:r>
      <w:r w:rsidR="004E1F56" w:rsidRPr="009659EE">
        <w:rPr>
          <w:rFonts w:ascii="Times New Roman" w:hAnsi="Times New Roman"/>
          <w:color w:val="000000"/>
          <w:lang w:val="it-IT"/>
        </w:rPr>
        <w:t>, aprendosi all'amore del Padre. La prima parte di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="003D5B72" w:rsidRPr="009659EE">
        <w:rPr>
          <w:rFonts w:ascii="Times New Roman" w:hAnsi="Times New Roman"/>
          <w:i/>
          <w:color w:val="000000"/>
          <w:lang w:val="it-IT"/>
        </w:rPr>
        <w:t>Fratello del nostro Dio</w:t>
      </w:r>
      <w:r w:rsidR="003D5B72" w:rsidRPr="009659EE">
        <w:rPr>
          <w:rFonts w:ascii="Times New Roman" w:hAnsi="Times New Roman"/>
          <w:color w:val="000000"/>
          <w:lang w:val="it-IT"/>
        </w:rPr>
        <w:t xml:space="preserve"> </w:t>
      </w:r>
      <w:r w:rsidR="004E1F56" w:rsidRPr="009659EE">
        <w:rPr>
          <w:rFonts w:ascii="Times New Roman" w:hAnsi="Times New Roman"/>
          <w:color w:val="000000"/>
          <w:lang w:val="it-IT"/>
        </w:rPr>
        <w:t>fu anche un film diretto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dal regista polacco Krzysztof Z</w:t>
      </w:r>
      <w:r w:rsidR="004E1F56" w:rsidRPr="009659EE">
        <w:rPr>
          <w:rFonts w:ascii="Times New Roman" w:hAnsi="Times New Roman"/>
          <w:color w:val="000000"/>
          <w:lang w:val="it-IT"/>
        </w:rPr>
        <w:t>anussi che rimarrà vicino a Giovanni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Paul</w:t>
      </w:r>
      <w:r w:rsidR="004E1F56" w:rsidRPr="009659EE">
        <w:rPr>
          <w:rFonts w:ascii="Times New Roman" w:hAnsi="Times New Roman"/>
          <w:color w:val="000000"/>
          <w:lang w:val="it-IT"/>
        </w:rPr>
        <w:t>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II </w:t>
      </w:r>
      <w:r w:rsidR="004E1F56" w:rsidRPr="009659EE">
        <w:rPr>
          <w:rFonts w:ascii="Times New Roman" w:hAnsi="Times New Roman"/>
          <w:color w:val="000000"/>
          <w:lang w:val="it-IT"/>
        </w:rPr>
        <w:t>negli anni avvenire</w:t>
      </w:r>
      <w:r w:rsidR="00767CA5" w:rsidRPr="009659EE">
        <w:rPr>
          <w:rFonts w:ascii="Times New Roman" w:hAnsi="Times New Roman"/>
          <w:color w:val="000000"/>
          <w:lang w:val="it-IT"/>
        </w:rPr>
        <w:t>.</w:t>
      </w:r>
    </w:p>
    <w:p w14:paraId="4CE755D4" w14:textId="77777777" w:rsidR="009E2BAA" w:rsidRPr="009659EE" w:rsidRDefault="009E2BAA" w:rsidP="009E2BAA">
      <w:pPr>
        <w:spacing w:line="360" w:lineRule="auto"/>
        <w:jc w:val="both"/>
        <w:rPr>
          <w:rFonts w:ascii="Times New Roman" w:hAnsi="Times New Roman"/>
          <w:i/>
          <w:color w:val="000000"/>
          <w:lang w:val="it-IT"/>
        </w:rPr>
      </w:pPr>
    </w:p>
    <w:p w14:paraId="61D47C08" w14:textId="77777777" w:rsidR="009E2BAA" w:rsidRPr="009659EE" w:rsidRDefault="009E2BAA" w:rsidP="009E2BAA">
      <w:pPr>
        <w:spacing w:line="360" w:lineRule="auto"/>
        <w:jc w:val="center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t>*</w:t>
      </w:r>
      <w:r w:rsidRPr="009659EE">
        <w:rPr>
          <w:rFonts w:ascii="Times New Roman" w:hAnsi="Times New Roman"/>
          <w:color w:val="000000"/>
          <w:lang w:val="it-IT"/>
        </w:rPr>
        <w:tab/>
        <w:t>*</w:t>
      </w:r>
      <w:r w:rsidRPr="009659EE">
        <w:rPr>
          <w:rFonts w:ascii="Times New Roman" w:hAnsi="Times New Roman"/>
          <w:color w:val="000000"/>
          <w:lang w:val="it-IT"/>
        </w:rPr>
        <w:tab/>
        <w:t>*</w:t>
      </w:r>
    </w:p>
    <w:p w14:paraId="17C082D4" w14:textId="77777777" w:rsidR="00767CA5" w:rsidRPr="009659EE" w:rsidRDefault="00767CA5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781FA3F4" w14:textId="551C2CE5" w:rsidR="00767CA5" w:rsidRPr="009659EE" w:rsidRDefault="004E1F56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 w:rsidRPr="009659EE">
        <w:rPr>
          <w:rFonts w:ascii="Times New Roman" w:hAnsi="Times New Roman"/>
          <w:color w:val="000000"/>
          <w:lang w:val="it-IT"/>
        </w:rPr>
        <w:lastRenderedPageBreak/>
        <w:tab/>
      </w:r>
      <w:r w:rsidR="00767CA5" w:rsidRPr="009659EE">
        <w:rPr>
          <w:rFonts w:ascii="Times New Roman" w:hAnsi="Times New Roman"/>
          <w:color w:val="000000"/>
          <w:lang w:val="it-IT"/>
        </w:rPr>
        <w:t>Qu</w:t>
      </w:r>
      <w:r w:rsidRPr="009659EE">
        <w:rPr>
          <w:rFonts w:ascii="Times New Roman" w:hAnsi="Times New Roman"/>
          <w:color w:val="000000"/>
          <w:lang w:val="it-IT"/>
        </w:rPr>
        <w:t xml:space="preserve">ale è </w:t>
      </w:r>
      <w:r w:rsidR="003D5B72" w:rsidRPr="009659EE">
        <w:rPr>
          <w:rFonts w:ascii="Times New Roman" w:hAnsi="Times New Roman"/>
          <w:color w:val="000000"/>
          <w:lang w:val="it-IT"/>
        </w:rPr>
        <w:t xml:space="preserve">dunque </w:t>
      </w:r>
      <w:r w:rsidRPr="009659EE">
        <w:rPr>
          <w:rFonts w:ascii="Times New Roman" w:hAnsi="Times New Roman"/>
          <w:color w:val="000000"/>
          <w:lang w:val="it-IT"/>
        </w:rPr>
        <w:t>il significato di genitorialità per San Giovanni Pa</w:t>
      </w:r>
      <w:r w:rsidR="00767CA5" w:rsidRPr="009659EE">
        <w:rPr>
          <w:rFonts w:ascii="Times New Roman" w:hAnsi="Times New Roman"/>
          <w:color w:val="000000"/>
          <w:lang w:val="it-IT"/>
        </w:rPr>
        <w:t>l</w:t>
      </w:r>
      <w:r w:rsidRPr="009659EE">
        <w:rPr>
          <w:rFonts w:ascii="Times New Roman" w:hAnsi="Times New Roman"/>
          <w:color w:val="000000"/>
          <w:lang w:val="it-IT"/>
        </w:rPr>
        <w:t>o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II / Karol </w:t>
      </w:r>
      <w:r w:rsidRPr="009659EE">
        <w:rPr>
          <w:rFonts w:ascii="Times New Roman" w:hAnsi="Times New Roman"/>
          <w:color w:val="000000"/>
          <w:lang w:val="it-IT"/>
        </w:rPr>
        <w:t>Wojtyla? Da queste quattro fasi della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sua vita </w:t>
      </w:r>
      <w:r w:rsidR="003D5B72" w:rsidRPr="009659EE">
        <w:rPr>
          <w:rFonts w:ascii="Times New Roman" w:hAnsi="Times New Roman"/>
          <w:color w:val="000000"/>
          <w:lang w:val="it-IT"/>
        </w:rPr>
        <w:t xml:space="preserve">pastorale e </w:t>
      </w:r>
      <w:r w:rsidRPr="009659EE">
        <w:rPr>
          <w:rFonts w:ascii="Times New Roman" w:hAnsi="Times New Roman"/>
          <w:color w:val="000000"/>
          <w:lang w:val="it-IT"/>
        </w:rPr>
        <w:t>intellettuale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, così come </w:t>
      </w:r>
      <w:r w:rsidRPr="009659EE">
        <w:rPr>
          <w:rFonts w:ascii="Times New Roman" w:hAnsi="Times New Roman"/>
          <w:color w:val="000000"/>
          <w:lang w:val="it-IT"/>
        </w:rPr>
        <w:t>dal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le sue opere letterarie, </w:t>
      </w:r>
      <w:r w:rsidR="003D5B72" w:rsidRPr="009659EE">
        <w:rPr>
          <w:rFonts w:ascii="Times New Roman" w:hAnsi="Times New Roman"/>
          <w:color w:val="000000"/>
          <w:lang w:val="it-IT"/>
        </w:rPr>
        <w:t>è possibile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color w:val="000000"/>
          <w:lang w:val="it-IT"/>
        </w:rPr>
        <w:t xml:space="preserve">ricavare il valore intrinseco </w:t>
      </w:r>
      <w:r w:rsidR="003D5B72" w:rsidRPr="009659EE">
        <w:rPr>
          <w:rFonts w:ascii="Times New Roman" w:hAnsi="Times New Roman"/>
          <w:color w:val="000000"/>
          <w:lang w:val="it-IT"/>
        </w:rPr>
        <w:t>de</w:t>
      </w:r>
      <w:r w:rsidRPr="009659EE">
        <w:rPr>
          <w:rFonts w:ascii="Times New Roman" w:hAnsi="Times New Roman"/>
          <w:color w:val="000000"/>
          <w:lang w:val="it-IT"/>
        </w:rPr>
        <w:t>l</w:t>
      </w:r>
      <w:r w:rsidR="00767CA5" w:rsidRPr="009659EE">
        <w:rPr>
          <w:rFonts w:ascii="Times New Roman" w:hAnsi="Times New Roman"/>
          <w:color w:val="000000"/>
          <w:lang w:val="it-IT"/>
        </w:rPr>
        <w:t xml:space="preserve">la persona </w:t>
      </w:r>
      <w:r w:rsidR="004076AE">
        <w:rPr>
          <w:rFonts w:ascii="Times New Roman" w:hAnsi="Times New Roman"/>
          <w:color w:val="000000"/>
          <w:lang w:val="it-IT"/>
        </w:rPr>
        <w:t>e dell’amore umano</w:t>
      </w:r>
      <w:r w:rsidRPr="009659EE">
        <w:rPr>
          <w:rFonts w:ascii="Times New Roman" w:hAnsi="Times New Roman"/>
          <w:color w:val="000000"/>
          <w:lang w:val="it-IT"/>
        </w:rPr>
        <w:t xml:space="preserve"> </w:t>
      </w:r>
      <w:r w:rsidR="004076AE">
        <w:rPr>
          <w:rFonts w:ascii="Times New Roman" w:hAnsi="Times New Roman"/>
          <w:color w:val="000000"/>
          <w:lang w:val="it-IT"/>
        </w:rPr>
        <w:t>per</w:t>
      </w:r>
      <w:r w:rsidRPr="009659EE">
        <w:rPr>
          <w:rFonts w:ascii="Times New Roman" w:hAnsi="Times New Roman"/>
          <w:color w:val="000000"/>
          <w:lang w:val="it-IT"/>
        </w:rPr>
        <w:t xml:space="preserve"> Wojtyla</w:t>
      </w:r>
      <w:r w:rsidR="004076AE">
        <w:rPr>
          <w:rFonts w:ascii="Times New Roman" w:hAnsi="Times New Roman"/>
          <w:color w:val="000000"/>
          <w:lang w:val="it-IT"/>
        </w:rPr>
        <w:t>, che possiamo sintetizzare direttamente con le sue stesse parole</w:t>
      </w:r>
      <w:r w:rsidRPr="009659EE">
        <w:rPr>
          <w:rFonts w:ascii="Times New Roman" w:hAnsi="Times New Roman"/>
          <w:color w:val="000000"/>
          <w:lang w:val="it-IT"/>
        </w:rPr>
        <w:t>:</w:t>
      </w:r>
    </w:p>
    <w:p w14:paraId="3AE01637" w14:textId="77777777" w:rsidR="004E1F56" w:rsidRPr="009659EE" w:rsidRDefault="004E1F56" w:rsidP="009E2BAA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</w:p>
    <w:p w14:paraId="5C54DC70" w14:textId="6406822C" w:rsidR="004E1F56" w:rsidRPr="009659EE" w:rsidRDefault="004E1F56" w:rsidP="00573208">
      <w:pPr>
        <w:spacing w:line="360" w:lineRule="auto"/>
        <w:jc w:val="center"/>
        <w:rPr>
          <w:rFonts w:ascii="Times New Roman" w:hAnsi="Times New Roman"/>
          <w:i/>
          <w:color w:val="000000"/>
          <w:lang w:val="it-IT"/>
        </w:rPr>
      </w:pPr>
      <w:r w:rsidRPr="009659EE" w:rsidDel="004E1F56">
        <w:rPr>
          <w:rFonts w:ascii="Times New Roman" w:hAnsi="Times New Roman"/>
          <w:i/>
          <w:color w:val="000000"/>
          <w:lang w:val="it-IT"/>
        </w:rPr>
        <w:t xml:space="preserve"> </w:t>
      </w:r>
      <w:r w:rsidRPr="009659EE">
        <w:rPr>
          <w:rFonts w:ascii="Times New Roman" w:hAnsi="Times New Roman"/>
          <w:i/>
          <w:color w:val="000000"/>
          <w:lang w:val="it-IT"/>
        </w:rPr>
        <w:t>“La genitorialità</w:t>
      </w:r>
      <w:r w:rsidR="00767CA5" w:rsidRPr="009659EE">
        <w:rPr>
          <w:rFonts w:ascii="Times New Roman" w:hAnsi="Times New Roman"/>
          <w:i/>
          <w:color w:val="000000"/>
          <w:lang w:val="it-IT"/>
        </w:rPr>
        <w:t xml:space="preserve"> è un regalo </w:t>
      </w:r>
      <w:r w:rsidR="003D5B72" w:rsidRPr="009659EE">
        <w:rPr>
          <w:rFonts w:ascii="Times New Roman" w:hAnsi="Times New Roman"/>
          <w:i/>
          <w:color w:val="000000"/>
          <w:lang w:val="it-IT"/>
        </w:rPr>
        <w:t xml:space="preserve">sia </w:t>
      </w:r>
      <w:r w:rsidRPr="009659EE">
        <w:rPr>
          <w:rFonts w:ascii="Times New Roman" w:hAnsi="Times New Roman"/>
          <w:i/>
          <w:color w:val="000000"/>
          <w:lang w:val="it-IT"/>
        </w:rPr>
        <w:t xml:space="preserve">per gli uomini </w:t>
      </w:r>
      <w:r w:rsidR="003D5B72" w:rsidRPr="009659EE">
        <w:rPr>
          <w:rFonts w:ascii="Times New Roman" w:hAnsi="Times New Roman"/>
          <w:i/>
          <w:color w:val="000000"/>
          <w:lang w:val="it-IT"/>
        </w:rPr>
        <w:t>sia</w:t>
      </w:r>
      <w:r w:rsidRPr="009659EE">
        <w:rPr>
          <w:rFonts w:ascii="Times New Roman" w:hAnsi="Times New Roman"/>
          <w:i/>
          <w:color w:val="000000"/>
          <w:lang w:val="it-IT"/>
        </w:rPr>
        <w:t xml:space="preserve"> per le donne</w:t>
      </w:r>
      <w:r w:rsidR="003D5B72" w:rsidRPr="009659EE">
        <w:rPr>
          <w:rFonts w:ascii="Times New Roman" w:hAnsi="Times New Roman"/>
          <w:i/>
          <w:color w:val="000000"/>
          <w:lang w:val="it-IT"/>
        </w:rPr>
        <w:t>,</w:t>
      </w:r>
      <w:r w:rsidRPr="009659EE">
        <w:rPr>
          <w:rFonts w:ascii="Times New Roman" w:hAnsi="Times New Roman"/>
          <w:i/>
          <w:color w:val="000000"/>
          <w:lang w:val="it-IT"/>
        </w:rPr>
        <w:t xml:space="preserve"> che regala una prospettiva di amore nell’ottica di una reciproca generosità e dono di sè ed è la condizione di una graduale realizzazione della propria prospettiva di vita”</w:t>
      </w:r>
    </w:p>
    <w:p w14:paraId="4D1A2CC1" w14:textId="68BCCA3E" w:rsidR="009E2BAA" w:rsidRPr="00573208" w:rsidRDefault="00767CA5" w:rsidP="00573208">
      <w:pPr>
        <w:spacing w:line="360" w:lineRule="auto"/>
        <w:jc w:val="center"/>
        <w:rPr>
          <w:rFonts w:ascii="Times New Roman" w:hAnsi="Times New Roman"/>
          <w:i/>
          <w:color w:val="000000"/>
          <w:lang w:val="es-MX"/>
        </w:rPr>
      </w:pPr>
      <w:r w:rsidRPr="009659EE">
        <w:rPr>
          <w:rFonts w:ascii="Times New Roman" w:hAnsi="Times New Roman"/>
          <w:i/>
          <w:color w:val="000000"/>
          <w:lang w:val="it-IT"/>
        </w:rPr>
        <w:t xml:space="preserve"> </w:t>
      </w:r>
      <w:r w:rsidRPr="00573208">
        <w:rPr>
          <w:rFonts w:ascii="Times New Roman" w:hAnsi="Times New Roman"/>
          <w:i/>
          <w:color w:val="000000"/>
          <w:lang w:val="es-MX"/>
        </w:rPr>
        <w:t>(Wojtyla, 1979)</w:t>
      </w:r>
    </w:p>
    <w:p w14:paraId="0033CC4C" w14:textId="77777777" w:rsidR="009E2BAA" w:rsidRPr="00923BBB" w:rsidRDefault="009E2BAA" w:rsidP="009E2BAA">
      <w:pPr>
        <w:spacing w:line="360" w:lineRule="auto"/>
        <w:jc w:val="both"/>
        <w:rPr>
          <w:rFonts w:ascii="Times New Roman" w:hAnsi="Times New Roman"/>
          <w:color w:val="000000"/>
          <w:lang w:val="es-MX"/>
        </w:rPr>
      </w:pPr>
    </w:p>
    <w:p w14:paraId="5E312D77" w14:textId="77777777" w:rsidR="009E2BAA" w:rsidRPr="00923BBB" w:rsidRDefault="009E2BAA" w:rsidP="009E2BAA">
      <w:pPr>
        <w:spacing w:line="360" w:lineRule="auto"/>
        <w:jc w:val="right"/>
        <w:rPr>
          <w:rFonts w:ascii="Times New Roman" w:hAnsi="Times New Roman"/>
          <w:i/>
          <w:color w:val="000000"/>
          <w:lang w:val="es-MX"/>
        </w:rPr>
      </w:pPr>
      <w:r w:rsidRPr="00923BBB">
        <w:rPr>
          <w:rFonts w:ascii="Times New Roman" w:hAnsi="Times New Roman"/>
          <w:i/>
          <w:color w:val="000000"/>
          <w:lang w:val="es-MX"/>
        </w:rPr>
        <w:t>Rafael Hurtado, PhD.</w:t>
      </w:r>
    </w:p>
    <w:p w14:paraId="1FAA0E5E" w14:textId="77777777" w:rsidR="009E2BAA" w:rsidRPr="00923BBB" w:rsidRDefault="009E2BAA" w:rsidP="009E2BAA">
      <w:pPr>
        <w:spacing w:line="360" w:lineRule="auto"/>
        <w:jc w:val="right"/>
        <w:rPr>
          <w:rFonts w:ascii="Times New Roman" w:hAnsi="Times New Roman"/>
          <w:i/>
          <w:color w:val="000000"/>
          <w:lang w:val="es-MX"/>
        </w:rPr>
      </w:pPr>
      <w:r w:rsidRPr="00923BBB">
        <w:rPr>
          <w:rFonts w:ascii="Times New Roman" w:hAnsi="Times New Roman"/>
          <w:i/>
          <w:color w:val="000000"/>
          <w:lang w:val="es-MX"/>
        </w:rPr>
        <w:t>Universidad Panamericana (Guadalajara-México)</w:t>
      </w:r>
    </w:p>
    <w:p w14:paraId="59F5EFBC" w14:textId="77777777" w:rsidR="009E2BAA" w:rsidRPr="00923BBB" w:rsidRDefault="009E2BAA" w:rsidP="009E2BAA">
      <w:pPr>
        <w:spacing w:line="360" w:lineRule="auto"/>
        <w:jc w:val="right"/>
        <w:rPr>
          <w:rFonts w:ascii="Times New Roman" w:hAnsi="Times New Roman"/>
          <w:i/>
          <w:color w:val="000000"/>
          <w:lang w:val="es-MX"/>
        </w:rPr>
      </w:pPr>
    </w:p>
    <w:p w14:paraId="47154014" w14:textId="159A4E1A" w:rsidR="008465D3" w:rsidRPr="00923BBB" w:rsidRDefault="008465D3" w:rsidP="00C06392">
      <w:pPr>
        <w:spacing w:line="360" w:lineRule="auto"/>
        <w:jc w:val="right"/>
        <w:rPr>
          <w:rFonts w:ascii="Times New Roman" w:hAnsi="Times New Roman"/>
          <w:i/>
          <w:color w:val="000000"/>
          <w:lang w:val="es-MX"/>
        </w:rPr>
      </w:pPr>
    </w:p>
    <w:sectPr w:rsidR="008465D3" w:rsidRPr="00923BBB" w:rsidSect="008465D3">
      <w:pgSz w:w="11900" w:h="16840"/>
      <w:pgMar w:top="1417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10EEC" w15:done="0"/>
  <w15:commentEx w15:paraId="34BB954E" w15:done="0"/>
  <w15:commentEx w15:paraId="10D02814" w15:paraIdParent="34BB954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7A2C" w14:textId="77777777" w:rsidR="00E44FD0" w:rsidRDefault="00E44FD0" w:rsidP="00E47FD8">
      <w:r>
        <w:separator/>
      </w:r>
    </w:p>
  </w:endnote>
  <w:endnote w:type="continuationSeparator" w:id="0">
    <w:p w14:paraId="01BF4DB9" w14:textId="77777777" w:rsidR="00E44FD0" w:rsidRDefault="00E44FD0" w:rsidP="00E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31B9" w14:textId="77777777" w:rsidR="00E44FD0" w:rsidRDefault="00E44FD0" w:rsidP="00E47FD8">
      <w:r>
        <w:separator/>
      </w:r>
    </w:p>
  </w:footnote>
  <w:footnote w:type="continuationSeparator" w:id="0">
    <w:p w14:paraId="4BED5380" w14:textId="77777777" w:rsidR="00E44FD0" w:rsidRDefault="00E44FD0" w:rsidP="00E4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177"/>
    <w:multiLevelType w:val="hybridMultilevel"/>
    <w:tmpl w:val="8A3219E0"/>
    <w:lvl w:ilvl="0" w:tplc="0CE4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 Hurtado Domínguez">
    <w15:presenceInfo w15:providerId="AD" w15:userId="S-1-5-21-613549715-68438726-1570466399-104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AA"/>
    <w:rsid w:val="00001083"/>
    <w:rsid w:val="000514AE"/>
    <w:rsid w:val="00052304"/>
    <w:rsid w:val="00057E56"/>
    <w:rsid w:val="000669EE"/>
    <w:rsid w:val="000736F1"/>
    <w:rsid w:val="000932B4"/>
    <w:rsid w:val="0009446A"/>
    <w:rsid w:val="000A728B"/>
    <w:rsid w:val="000B4C15"/>
    <w:rsid w:val="000C4AD6"/>
    <w:rsid w:val="0013365C"/>
    <w:rsid w:val="00162BB8"/>
    <w:rsid w:val="00173ED1"/>
    <w:rsid w:val="00177111"/>
    <w:rsid w:val="001903C7"/>
    <w:rsid w:val="001A63D1"/>
    <w:rsid w:val="001A7DC4"/>
    <w:rsid w:val="001B1C1D"/>
    <w:rsid w:val="001B1D93"/>
    <w:rsid w:val="001B5E15"/>
    <w:rsid w:val="001C0936"/>
    <w:rsid w:val="001D18D7"/>
    <w:rsid w:val="001D34F1"/>
    <w:rsid w:val="001F27D6"/>
    <w:rsid w:val="00203DE3"/>
    <w:rsid w:val="00204848"/>
    <w:rsid w:val="00215C6B"/>
    <w:rsid w:val="0022101C"/>
    <w:rsid w:val="00236803"/>
    <w:rsid w:val="00241E88"/>
    <w:rsid w:val="002537D5"/>
    <w:rsid w:val="0028775E"/>
    <w:rsid w:val="002A3074"/>
    <w:rsid w:val="002C55FA"/>
    <w:rsid w:val="002F74F3"/>
    <w:rsid w:val="00305F45"/>
    <w:rsid w:val="00306B6B"/>
    <w:rsid w:val="003106BB"/>
    <w:rsid w:val="00311734"/>
    <w:rsid w:val="00333DA0"/>
    <w:rsid w:val="00360480"/>
    <w:rsid w:val="00361A6A"/>
    <w:rsid w:val="003644D0"/>
    <w:rsid w:val="0039222A"/>
    <w:rsid w:val="0039375F"/>
    <w:rsid w:val="003A11EF"/>
    <w:rsid w:val="003A2A0C"/>
    <w:rsid w:val="003A3E94"/>
    <w:rsid w:val="003A42BD"/>
    <w:rsid w:val="003B5B3E"/>
    <w:rsid w:val="003C530B"/>
    <w:rsid w:val="003D5B72"/>
    <w:rsid w:val="003D5DED"/>
    <w:rsid w:val="003D6278"/>
    <w:rsid w:val="003D6586"/>
    <w:rsid w:val="003E0146"/>
    <w:rsid w:val="003E28D1"/>
    <w:rsid w:val="004076AE"/>
    <w:rsid w:val="00423871"/>
    <w:rsid w:val="00424E83"/>
    <w:rsid w:val="00425B64"/>
    <w:rsid w:val="00447767"/>
    <w:rsid w:val="00454782"/>
    <w:rsid w:val="004550FA"/>
    <w:rsid w:val="004B7502"/>
    <w:rsid w:val="004C793D"/>
    <w:rsid w:val="004D6049"/>
    <w:rsid w:val="004D6347"/>
    <w:rsid w:val="004E1F56"/>
    <w:rsid w:val="00506EB8"/>
    <w:rsid w:val="00513A1F"/>
    <w:rsid w:val="00521E99"/>
    <w:rsid w:val="00535C9B"/>
    <w:rsid w:val="00551C83"/>
    <w:rsid w:val="00555198"/>
    <w:rsid w:val="00565A56"/>
    <w:rsid w:val="0056619E"/>
    <w:rsid w:val="00573208"/>
    <w:rsid w:val="00581A29"/>
    <w:rsid w:val="00596564"/>
    <w:rsid w:val="00597668"/>
    <w:rsid w:val="005A2F3E"/>
    <w:rsid w:val="005F6694"/>
    <w:rsid w:val="006036CC"/>
    <w:rsid w:val="00613C05"/>
    <w:rsid w:val="006310BF"/>
    <w:rsid w:val="00662B7F"/>
    <w:rsid w:val="00664EE4"/>
    <w:rsid w:val="00683D73"/>
    <w:rsid w:val="006B27BD"/>
    <w:rsid w:val="006D101B"/>
    <w:rsid w:val="006D2E67"/>
    <w:rsid w:val="006F6A35"/>
    <w:rsid w:val="007064CD"/>
    <w:rsid w:val="00715511"/>
    <w:rsid w:val="00745DA6"/>
    <w:rsid w:val="00767CA5"/>
    <w:rsid w:val="00767DF6"/>
    <w:rsid w:val="00797FE1"/>
    <w:rsid w:val="007A1189"/>
    <w:rsid w:val="007A7E38"/>
    <w:rsid w:val="007B5B63"/>
    <w:rsid w:val="007D3848"/>
    <w:rsid w:val="00810BD5"/>
    <w:rsid w:val="0081731F"/>
    <w:rsid w:val="008178DB"/>
    <w:rsid w:val="00834F1F"/>
    <w:rsid w:val="00836E49"/>
    <w:rsid w:val="00837076"/>
    <w:rsid w:val="008465D3"/>
    <w:rsid w:val="00847794"/>
    <w:rsid w:val="008539CB"/>
    <w:rsid w:val="008738A0"/>
    <w:rsid w:val="008932A3"/>
    <w:rsid w:val="008936AC"/>
    <w:rsid w:val="00895CC7"/>
    <w:rsid w:val="008B09C5"/>
    <w:rsid w:val="008B1038"/>
    <w:rsid w:val="008C1FF0"/>
    <w:rsid w:val="008E4B8D"/>
    <w:rsid w:val="008F1A4B"/>
    <w:rsid w:val="009058C8"/>
    <w:rsid w:val="009130B7"/>
    <w:rsid w:val="00916FA4"/>
    <w:rsid w:val="009230D1"/>
    <w:rsid w:val="00923BBB"/>
    <w:rsid w:val="0096185B"/>
    <w:rsid w:val="0096254A"/>
    <w:rsid w:val="009659EE"/>
    <w:rsid w:val="00970CF0"/>
    <w:rsid w:val="00981C4C"/>
    <w:rsid w:val="0098542D"/>
    <w:rsid w:val="00986997"/>
    <w:rsid w:val="0099075C"/>
    <w:rsid w:val="009A7E4A"/>
    <w:rsid w:val="009D0FC9"/>
    <w:rsid w:val="009D6739"/>
    <w:rsid w:val="009E2BAA"/>
    <w:rsid w:val="009E45BC"/>
    <w:rsid w:val="00A114AB"/>
    <w:rsid w:val="00A13662"/>
    <w:rsid w:val="00A16CB4"/>
    <w:rsid w:val="00A41EBF"/>
    <w:rsid w:val="00A51DE5"/>
    <w:rsid w:val="00A5406B"/>
    <w:rsid w:val="00A81837"/>
    <w:rsid w:val="00AC1FDF"/>
    <w:rsid w:val="00AC54A0"/>
    <w:rsid w:val="00AC7F52"/>
    <w:rsid w:val="00AE3B55"/>
    <w:rsid w:val="00AE555B"/>
    <w:rsid w:val="00B03B0F"/>
    <w:rsid w:val="00B25605"/>
    <w:rsid w:val="00B337C7"/>
    <w:rsid w:val="00B5090C"/>
    <w:rsid w:val="00B61964"/>
    <w:rsid w:val="00B917C4"/>
    <w:rsid w:val="00B91877"/>
    <w:rsid w:val="00B9638F"/>
    <w:rsid w:val="00B97D20"/>
    <w:rsid w:val="00BA0EA3"/>
    <w:rsid w:val="00BA1300"/>
    <w:rsid w:val="00BA1440"/>
    <w:rsid w:val="00BB1170"/>
    <w:rsid w:val="00BB3FB5"/>
    <w:rsid w:val="00BC0996"/>
    <w:rsid w:val="00BE1AE8"/>
    <w:rsid w:val="00C01845"/>
    <w:rsid w:val="00C06392"/>
    <w:rsid w:val="00C12A32"/>
    <w:rsid w:val="00C24531"/>
    <w:rsid w:val="00C33084"/>
    <w:rsid w:val="00C659E2"/>
    <w:rsid w:val="00C7001D"/>
    <w:rsid w:val="00C73F17"/>
    <w:rsid w:val="00C74B84"/>
    <w:rsid w:val="00C86572"/>
    <w:rsid w:val="00C87EFF"/>
    <w:rsid w:val="00C90249"/>
    <w:rsid w:val="00CA49CD"/>
    <w:rsid w:val="00CB3014"/>
    <w:rsid w:val="00CB73B8"/>
    <w:rsid w:val="00CD2BCE"/>
    <w:rsid w:val="00CE4940"/>
    <w:rsid w:val="00CF4686"/>
    <w:rsid w:val="00D10838"/>
    <w:rsid w:val="00D16A04"/>
    <w:rsid w:val="00D25880"/>
    <w:rsid w:val="00D26C0F"/>
    <w:rsid w:val="00D474F7"/>
    <w:rsid w:val="00DB71FF"/>
    <w:rsid w:val="00DD6485"/>
    <w:rsid w:val="00E00751"/>
    <w:rsid w:val="00E00D55"/>
    <w:rsid w:val="00E00E6A"/>
    <w:rsid w:val="00E17489"/>
    <w:rsid w:val="00E2074D"/>
    <w:rsid w:val="00E33E96"/>
    <w:rsid w:val="00E44FD0"/>
    <w:rsid w:val="00E45AF6"/>
    <w:rsid w:val="00E47FD8"/>
    <w:rsid w:val="00E616DC"/>
    <w:rsid w:val="00E92962"/>
    <w:rsid w:val="00E96B55"/>
    <w:rsid w:val="00EB5F39"/>
    <w:rsid w:val="00EC09E2"/>
    <w:rsid w:val="00EC24B1"/>
    <w:rsid w:val="00EC39EB"/>
    <w:rsid w:val="00ED57C2"/>
    <w:rsid w:val="00EE43E4"/>
    <w:rsid w:val="00EE6081"/>
    <w:rsid w:val="00EF13F7"/>
    <w:rsid w:val="00F176C5"/>
    <w:rsid w:val="00F17A61"/>
    <w:rsid w:val="00F40907"/>
    <w:rsid w:val="00F565C5"/>
    <w:rsid w:val="00F57560"/>
    <w:rsid w:val="00F57F9C"/>
    <w:rsid w:val="00F64043"/>
    <w:rsid w:val="00F64CD8"/>
    <w:rsid w:val="00F80625"/>
    <w:rsid w:val="00F97606"/>
    <w:rsid w:val="00FB60FB"/>
    <w:rsid w:val="00FC564D"/>
    <w:rsid w:val="00FE2FE2"/>
    <w:rsid w:val="00FE6EF7"/>
    <w:rsid w:val="00FF5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6C4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E2BAA"/>
    <w:pPr>
      <w:spacing w:after="0"/>
    </w:pPr>
    <w:rPr>
      <w:rFonts w:eastAsiaTheme="minorEastAsia"/>
      <w:lang w:eastAsia="es-ES_trad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rsid w:val="00952EB7"/>
    <w:pPr>
      <w:spacing w:before="840" w:after="360" w:line="240" w:lineRule="exact"/>
      <w:outlineLvl w:val="1"/>
    </w:pPr>
    <w:rPr>
      <w:rFonts w:ascii="Times New Roman" w:eastAsia="Times New Roman" w:hAnsi="Times New Roman" w:cs="Times New Roman"/>
      <w:smallCaps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952EB7"/>
    <w:pPr>
      <w:spacing w:before="240" w:after="1800" w:line="280" w:lineRule="exact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952EB7"/>
    <w:pPr>
      <w:spacing w:before="840" w:after="360" w:line="240" w:lineRule="exact"/>
      <w:ind w:left="567"/>
      <w:outlineLvl w:val="0"/>
    </w:pPr>
    <w:rPr>
      <w:rFonts w:ascii="Times New Roman" w:eastAsia="Times New Roman" w:hAnsi="Times New Roman" w:cs="Times New Roman"/>
      <w:i/>
      <w:lang w:eastAsia="en-US"/>
    </w:rPr>
  </w:style>
  <w:style w:type="paragraph" w:styleId="Paragrafoelenco">
    <w:name w:val="List Paragraph"/>
    <w:basedOn w:val="Normale"/>
    <w:rsid w:val="0028775E"/>
    <w:pPr>
      <w:ind w:left="720"/>
      <w:contextualSpacing/>
    </w:pPr>
  </w:style>
  <w:style w:type="character" w:styleId="Rimandocommento">
    <w:name w:val="annotation reference"/>
    <w:basedOn w:val="Caratterepredefinitoparagrafo"/>
    <w:semiHidden/>
    <w:unhideWhenUsed/>
    <w:rsid w:val="0036048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048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360480"/>
    <w:rPr>
      <w:rFonts w:eastAsiaTheme="minorEastAsia"/>
      <w:sz w:val="20"/>
      <w:szCs w:val="20"/>
      <w:lang w:eastAsia="es-ES_tradn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04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0480"/>
    <w:rPr>
      <w:rFonts w:eastAsiaTheme="minorEastAsia"/>
      <w:b/>
      <w:bCs/>
      <w:sz w:val="20"/>
      <w:szCs w:val="20"/>
      <w:lang w:eastAsia="es-ES_tradnl"/>
    </w:rPr>
  </w:style>
  <w:style w:type="paragraph" w:styleId="Testofumetto">
    <w:name w:val="Balloon Text"/>
    <w:basedOn w:val="Normale"/>
    <w:link w:val="TestofumettoCarattere"/>
    <w:semiHidden/>
    <w:unhideWhenUsed/>
    <w:rsid w:val="00360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360480"/>
    <w:rPr>
      <w:rFonts w:ascii="Tahoma" w:eastAsiaTheme="minorEastAsia" w:hAnsi="Tahoma" w:cs="Tahoma"/>
      <w:sz w:val="16"/>
      <w:szCs w:val="16"/>
      <w:lang w:eastAsia="es-ES_tradnl"/>
    </w:rPr>
  </w:style>
  <w:style w:type="paragraph" w:styleId="Intestazione">
    <w:name w:val="header"/>
    <w:basedOn w:val="Normale"/>
    <w:link w:val="IntestazioneCarattere"/>
    <w:unhideWhenUsed/>
    <w:rsid w:val="00E47FD8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47FD8"/>
    <w:rPr>
      <w:rFonts w:eastAsiaTheme="minorEastAsia"/>
      <w:lang w:eastAsia="es-ES_tradnl"/>
    </w:rPr>
  </w:style>
  <w:style w:type="paragraph" w:styleId="Pidipagina">
    <w:name w:val="footer"/>
    <w:basedOn w:val="Normale"/>
    <w:link w:val="PidipaginaCarattere"/>
    <w:unhideWhenUsed/>
    <w:rsid w:val="00E47FD8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47FD8"/>
    <w:rPr>
      <w:rFonts w:eastAsiaTheme="minorEastAsia"/>
      <w:lang w:eastAsia="es-ES_tradnl"/>
    </w:rPr>
  </w:style>
  <w:style w:type="character" w:styleId="Enfasicorsivo">
    <w:name w:val="Emphasis"/>
    <w:basedOn w:val="Caratterepredefinitoparagrafo"/>
    <w:uiPriority w:val="20"/>
    <w:qFormat/>
    <w:rsid w:val="009854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E2BAA"/>
    <w:pPr>
      <w:spacing w:after="0"/>
    </w:pPr>
    <w:rPr>
      <w:rFonts w:eastAsiaTheme="minorEastAsia"/>
      <w:lang w:eastAsia="es-ES_trad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rsid w:val="00952EB7"/>
    <w:pPr>
      <w:spacing w:before="840" w:after="360" w:line="240" w:lineRule="exact"/>
      <w:outlineLvl w:val="1"/>
    </w:pPr>
    <w:rPr>
      <w:rFonts w:ascii="Times New Roman" w:eastAsia="Times New Roman" w:hAnsi="Times New Roman" w:cs="Times New Roman"/>
      <w:smallCaps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952EB7"/>
    <w:pPr>
      <w:spacing w:before="240" w:after="1800" w:line="280" w:lineRule="exact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952EB7"/>
    <w:pPr>
      <w:spacing w:before="840" w:after="360" w:line="240" w:lineRule="exact"/>
      <w:ind w:left="567"/>
      <w:outlineLvl w:val="0"/>
    </w:pPr>
    <w:rPr>
      <w:rFonts w:ascii="Times New Roman" w:eastAsia="Times New Roman" w:hAnsi="Times New Roman" w:cs="Times New Roman"/>
      <w:i/>
      <w:lang w:eastAsia="en-US"/>
    </w:rPr>
  </w:style>
  <w:style w:type="paragraph" w:styleId="Paragrafoelenco">
    <w:name w:val="List Paragraph"/>
    <w:basedOn w:val="Normale"/>
    <w:rsid w:val="0028775E"/>
    <w:pPr>
      <w:ind w:left="720"/>
      <w:contextualSpacing/>
    </w:pPr>
  </w:style>
  <w:style w:type="character" w:styleId="Rimandocommento">
    <w:name w:val="annotation reference"/>
    <w:basedOn w:val="Caratterepredefinitoparagrafo"/>
    <w:semiHidden/>
    <w:unhideWhenUsed/>
    <w:rsid w:val="0036048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048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360480"/>
    <w:rPr>
      <w:rFonts w:eastAsiaTheme="minorEastAsia"/>
      <w:sz w:val="20"/>
      <w:szCs w:val="20"/>
      <w:lang w:eastAsia="es-ES_tradn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04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0480"/>
    <w:rPr>
      <w:rFonts w:eastAsiaTheme="minorEastAsia"/>
      <w:b/>
      <w:bCs/>
      <w:sz w:val="20"/>
      <w:szCs w:val="20"/>
      <w:lang w:eastAsia="es-ES_tradnl"/>
    </w:rPr>
  </w:style>
  <w:style w:type="paragraph" w:styleId="Testofumetto">
    <w:name w:val="Balloon Text"/>
    <w:basedOn w:val="Normale"/>
    <w:link w:val="TestofumettoCarattere"/>
    <w:semiHidden/>
    <w:unhideWhenUsed/>
    <w:rsid w:val="00360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360480"/>
    <w:rPr>
      <w:rFonts w:ascii="Tahoma" w:eastAsiaTheme="minorEastAsia" w:hAnsi="Tahoma" w:cs="Tahoma"/>
      <w:sz w:val="16"/>
      <w:szCs w:val="16"/>
      <w:lang w:eastAsia="es-ES_tradnl"/>
    </w:rPr>
  </w:style>
  <w:style w:type="paragraph" w:styleId="Intestazione">
    <w:name w:val="header"/>
    <w:basedOn w:val="Normale"/>
    <w:link w:val="IntestazioneCarattere"/>
    <w:unhideWhenUsed/>
    <w:rsid w:val="00E47FD8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47FD8"/>
    <w:rPr>
      <w:rFonts w:eastAsiaTheme="minorEastAsia"/>
      <w:lang w:eastAsia="es-ES_tradnl"/>
    </w:rPr>
  </w:style>
  <w:style w:type="paragraph" w:styleId="Pidipagina">
    <w:name w:val="footer"/>
    <w:basedOn w:val="Normale"/>
    <w:link w:val="PidipaginaCarattere"/>
    <w:unhideWhenUsed/>
    <w:rsid w:val="00E47FD8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47FD8"/>
    <w:rPr>
      <w:rFonts w:eastAsiaTheme="minorEastAsia"/>
      <w:lang w:eastAsia="es-ES_tradnl"/>
    </w:rPr>
  </w:style>
  <w:style w:type="character" w:styleId="Enfasicorsivo">
    <w:name w:val="Emphasis"/>
    <w:basedOn w:val="Caratterepredefinitoparagrafo"/>
    <w:uiPriority w:val="20"/>
    <w:qFormat/>
    <w:rsid w:val="00985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E0FD-0326-E647-8509-5CCF0CA7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2247</Words>
  <Characters>12810</Characters>
  <Application>Microsoft Macintosh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Villarreal de Hurtado</dc:creator>
  <cp:lastModifiedBy>pusc pusc</cp:lastModifiedBy>
  <cp:revision>4</cp:revision>
  <cp:lastPrinted>2017-04-03T09:31:00Z</cp:lastPrinted>
  <dcterms:created xsi:type="dcterms:W3CDTF">2017-03-03T10:14:00Z</dcterms:created>
  <dcterms:modified xsi:type="dcterms:W3CDTF">2017-04-03T09:32:00Z</dcterms:modified>
</cp:coreProperties>
</file>